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2BF67" w14:textId="77777777" w:rsidR="00CC1FE4" w:rsidRPr="00CC1FE4" w:rsidRDefault="007D2026" w:rsidP="00CC1FE4">
      <w:pPr>
        <w:jc w:val="center"/>
        <w:rPr>
          <w:rFonts w:cs="Arial"/>
          <w:b/>
          <w:sz w:val="28"/>
          <w:szCs w:val="24"/>
          <w:lang w:eastAsia="pl-PL"/>
        </w:rPr>
      </w:pPr>
      <w:r>
        <w:rPr>
          <w:rFonts w:cs="Arial"/>
          <w:b/>
          <w:sz w:val="28"/>
          <w:szCs w:val="24"/>
          <w:lang w:eastAsia="pl-PL"/>
        </w:rPr>
        <w:t>PODKARPACKI ZARZĄD DRÓG WOJEWÓDZKICH W RZESZOWIE</w:t>
      </w:r>
    </w:p>
    <w:p w14:paraId="7975C0DC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3574AE3C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584D0671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1DFD044E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0E9AE35B" w14:textId="77777777"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sz w:val="32"/>
          <w:lang w:eastAsia="pl-PL"/>
        </w:rPr>
      </w:pPr>
    </w:p>
    <w:p w14:paraId="6710C451" w14:textId="77777777"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lang w:eastAsia="pl-PL"/>
        </w:rPr>
      </w:pPr>
    </w:p>
    <w:p w14:paraId="0948425A" w14:textId="77777777"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lang w:eastAsia="pl-PL"/>
        </w:rPr>
      </w:pPr>
    </w:p>
    <w:p w14:paraId="342631E4" w14:textId="77777777" w:rsidR="007D2026" w:rsidRPr="00CC1FE4" w:rsidRDefault="007D2026" w:rsidP="003A40EF">
      <w:pPr>
        <w:rPr>
          <w:rFonts w:ascii="Verdana" w:hAnsi="Verdana"/>
          <w:w w:val="90"/>
          <w:sz w:val="24"/>
          <w:lang w:eastAsia="pl-PL"/>
        </w:rPr>
      </w:pPr>
    </w:p>
    <w:p w14:paraId="3854BE56" w14:textId="77777777" w:rsidR="00CC1FE4" w:rsidRDefault="00CC1FE4" w:rsidP="007D2026">
      <w:pPr>
        <w:rPr>
          <w:rFonts w:ascii="Verdana" w:hAnsi="Verdana"/>
          <w:w w:val="90"/>
          <w:sz w:val="24"/>
          <w:lang w:eastAsia="pl-PL"/>
        </w:rPr>
      </w:pPr>
    </w:p>
    <w:p w14:paraId="2616C029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  <w:r w:rsidRPr="003A40EF">
        <w:rPr>
          <w:rFonts w:cs="Arial"/>
          <w:b/>
          <w:sz w:val="28"/>
          <w:szCs w:val="28"/>
          <w:lang w:eastAsia="pl-PL"/>
        </w:rPr>
        <w:t>SZCZEGÓŁOWA SPECYFIKACJA TECHNICZNA</w:t>
      </w:r>
    </w:p>
    <w:p w14:paraId="51D6B358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34AB17A1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22B63B1B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44063674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3D63CA18" w14:textId="77777777" w:rsidR="003A40EF" w:rsidRPr="003A40EF" w:rsidRDefault="003A40EF" w:rsidP="003A40EF">
      <w:pPr>
        <w:ind w:left="354"/>
        <w:jc w:val="center"/>
        <w:outlineLvl w:val="3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 w:rsidRPr="003A40EF">
        <w:rPr>
          <w:rFonts w:ascii="Cambria" w:hAnsi="Cambria"/>
          <w:b/>
          <w:bCs/>
          <w:color w:val="365F91"/>
          <w:sz w:val="28"/>
          <w:szCs w:val="28"/>
          <w:lang w:eastAsia="pl-PL"/>
        </w:rPr>
        <w:t>D-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0</w:t>
      </w:r>
      <w:r w:rsidR="00794EE9">
        <w:rPr>
          <w:rFonts w:ascii="Cambria" w:hAnsi="Cambria"/>
          <w:b/>
          <w:bCs/>
          <w:color w:val="365F91"/>
          <w:sz w:val="28"/>
          <w:szCs w:val="28"/>
          <w:lang w:eastAsia="pl-PL"/>
        </w:rPr>
        <w:t>9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.0</w:t>
      </w:r>
      <w:r w:rsidR="00794EE9">
        <w:rPr>
          <w:rFonts w:ascii="Cambria" w:hAnsi="Cambria"/>
          <w:b/>
          <w:bCs/>
          <w:color w:val="365F91"/>
          <w:sz w:val="28"/>
          <w:szCs w:val="28"/>
          <w:lang w:eastAsia="pl-PL"/>
        </w:rPr>
        <w:t>1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.0</w:t>
      </w:r>
      <w:r w:rsidR="00A47D52">
        <w:rPr>
          <w:rFonts w:ascii="Cambria" w:hAnsi="Cambria"/>
          <w:b/>
          <w:bCs/>
          <w:color w:val="365F91"/>
          <w:sz w:val="28"/>
          <w:szCs w:val="28"/>
          <w:lang w:eastAsia="pl-PL"/>
        </w:rPr>
        <w:t>3</w:t>
      </w:r>
    </w:p>
    <w:p w14:paraId="384CDF46" w14:textId="77777777" w:rsidR="003A40EF" w:rsidRPr="003A40EF" w:rsidRDefault="00A47D52" w:rsidP="003A40EF">
      <w:pPr>
        <w:ind w:left="354"/>
        <w:jc w:val="center"/>
        <w:outlineLvl w:val="3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>
        <w:rPr>
          <w:rFonts w:ascii="Cambria" w:hAnsi="Cambria"/>
          <w:b/>
          <w:bCs/>
          <w:color w:val="365F91"/>
          <w:sz w:val="28"/>
          <w:szCs w:val="28"/>
          <w:lang w:eastAsia="pl-PL"/>
        </w:rPr>
        <w:t>Koszenie traw i niszczenie chwastów na poboczach, skarpach i rowach</w:t>
      </w:r>
    </w:p>
    <w:p w14:paraId="781E5120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3E1B2A84" w14:textId="77777777" w:rsidR="003A40EF" w:rsidRPr="003A40EF" w:rsidRDefault="003A40EF" w:rsidP="003A40EF">
      <w:pPr>
        <w:ind w:left="354"/>
        <w:jc w:val="center"/>
        <w:outlineLvl w:val="3"/>
        <w:rPr>
          <w:rFonts w:eastAsia="Arial Unicode MS" w:cs="Arial"/>
          <w:b/>
          <w:bCs/>
          <w:sz w:val="28"/>
          <w:szCs w:val="28"/>
          <w:lang w:eastAsia="pl-PL"/>
        </w:rPr>
      </w:pPr>
    </w:p>
    <w:p w14:paraId="333AE764" w14:textId="77777777" w:rsidR="003A40EF" w:rsidRPr="003A40EF" w:rsidRDefault="003A40EF" w:rsidP="003A40EF">
      <w:pPr>
        <w:keepNext/>
        <w:keepLines/>
        <w:spacing w:before="480"/>
        <w:outlineLvl w:val="0"/>
        <w:rPr>
          <w:rFonts w:cs="Arial"/>
          <w:b/>
          <w:bCs/>
          <w:sz w:val="28"/>
          <w:szCs w:val="28"/>
          <w:lang w:eastAsia="pl-PL"/>
        </w:rPr>
      </w:pPr>
      <w:r w:rsidRPr="003A40EF">
        <w:rPr>
          <w:rFonts w:cs="Arial"/>
          <w:b/>
          <w:bCs/>
          <w:sz w:val="28"/>
          <w:szCs w:val="28"/>
          <w:lang w:eastAsia="pl-PL"/>
        </w:rPr>
        <w:br/>
      </w:r>
      <w:r w:rsidRPr="003A40EF">
        <w:rPr>
          <w:rFonts w:cs="Arial"/>
          <w:b/>
          <w:bCs/>
          <w:sz w:val="28"/>
          <w:szCs w:val="28"/>
          <w:lang w:eastAsia="pl-PL"/>
        </w:rPr>
        <w:br/>
      </w:r>
    </w:p>
    <w:p w14:paraId="75CBAE35" w14:textId="77777777" w:rsidR="003A40EF" w:rsidRPr="003A40EF" w:rsidRDefault="003A40EF" w:rsidP="003A40EF">
      <w:pPr>
        <w:spacing w:after="200" w:line="276" w:lineRule="auto"/>
        <w:rPr>
          <w:rFonts w:ascii="Cambria" w:hAnsi="Cambria"/>
          <w:lang w:eastAsia="pl-PL"/>
        </w:rPr>
      </w:pPr>
    </w:p>
    <w:p w14:paraId="21E72104" w14:textId="77777777" w:rsidR="00C07FD9" w:rsidRDefault="00C07F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AEA5060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4A1A3603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A96E156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94F8EB0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C21C5BD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6ABA84B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2642DC6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483CC764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5EBA2596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640D8AA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0C4BE30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6C0F567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3935293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5D3A94B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04127E90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548E0565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771DE89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16732EB9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5BD439D6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7BB9D48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38DCB7D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1C46FD3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0802BD69" w14:textId="77777777" w:rsidR="007A2E21" w:rsidRDefault="007A2E21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C290AC2" w14:textId="77777777" w:rsidR="00794EE9" w:rsidRPr="00794EE9" w:rsidRDefault="00794EE9" w:rsidP="006E02BD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lastRenderedPageBreak/>
        <w:t>1. WSTĘP</w:t>
      </w:r>
    </w:p>
    <w:p w14:paraId="7D8E955B" w14:textId="77777777" w:rsidR="006E02BD" w:rsidRDefault="006E02BD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6204BF04" w14:textId="77777777" w:rsidR="00794EE9" w:rsidRPr="00794EE9" w:rsidRDefault="00794EE9" w:rsidP="006E02BD">
      <w:pPr>
        <w:pStyle w:val="63"/>
      </w:pPr>
      <w:r w:rsidRPr="00794EE9">
        <w:t>1.1.Przedmiot SST</w:t>
      </w:r>
    </w:p>
    <w:p w14:paraId="6B20D923" w14:textId="77777777" w:rsidR="006E02BD" w:rsidRDefault="006E02BD" w:rsidP="006E02B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66370800" w14:textId="14BF5E41" w:rsidR="00794EE9" w:rsidRPr="00794EE9" w:rsidRDefault="00794EE9" w:rsidP="006E02BD">
      <w:pPr>
        <w:pStyle w:val="127"/>
      </w:pPr>
      <w:r w:rsidRPr="00794EE9">
        <w:t xml:space="preserve">Przedmiotem niniejszej szczegółowej  specyfikacji technicznej (SST) są wymagania dotyczące wykonania i odbioru robót związanych z </w:t>
      </w:r>
      <w:r w:rsidR="00A47D52">
        <w:t>k</w:t>
      </w:r>
      <w:r w:rsidR="00A47D52" w:rsidRPr="00A47D52">
        <w:t>oszenie</w:t>
      </w:r>
      <w:r w:rsidR="00A47D52">
        <w:t>m</w:t>
      </w:r>
      <w:r w:rsidR="00A47D52" w:rsidRPr="00A47D52">
        <w:t xml:space="preserve"> traw i niszczenie</w:t>
      </w:r>
      <w:r w:rsidR="002D02A6">
        <w:t>m</w:t>
      </w:r>
      <w:r w:rsidR="00A47D52" w:rsidRPr="00A47D52">
        <w:t xml:space="preserve"> chwastów na poboczach, skarpach i rowach</w:t>
      </w:r>
      <w:r w:rsidR="006E02BD">
        <w:t>.</w:t>
      </w:r>
    </w:p>
    <w:p w14:paraId="683AE49B" w14:textId="77777777" w:rsidR="006E02BD" w:rsidRDefault="006E02BD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</w:p>
    <w:p w14:paraId="3660EAC5" w14:textId="77777777" w:rsidR="00794EE9" w:rsidRPr="00794EE9" w:rsidRDefault="00794EE9" w:rsidP="006E02BD">
      <w:pPr>
        <w:pStyle w:val="63"/>
      </w:pPr>
      <w:r w:rsidRPr="00794EE9">
        <w:t>1.2. Zakres stosowania SST</w:t>
      </w:r>
    </w:p>
    <w:p w14:paraId="3F1B66F3" w14:textId="77777777" w:rsidR="006E02BD" w:rsidRDefault="006E02BD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19495AE3" w14:textId="77777777" w:rsidR="00794EE9" w:rsidRPr="00794EE9" w:rsidRDefault="00794EE9" w:rsidP="006E02BD">
      <w:pPr>
        <w:pStyle w:val="127"/>
      </w:pPr>
      <w:r w:rsidRPr="00794EE9">
        <w:t>Szczegółowa specyfikacja techniczna (SST) jest  stosowana jako dokument przetargowy i kontraktowy pr</w:t>
      </w:r>
      <w:r w:rsidR="006E02BD">
        <w:t xml:space="preserve">zy zlecaniu </w:t>
      </w:r>
      <w:r w:rsidRPr="00794EE9">
        <w:t>i realizacji robót wymienionych w pkt. 1.1.</w:t>
      </w:r>
    </w:p>
    <w:p w14:paraId="2E306B71" w14:textId="77777777" w:rsidR="006E02BD" w:rsidRDefault="006E02BD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129691A4" w14:textId="77777777" w:rsidR="00794EE9" w:rsidRPr="00794EE9" w:rsidRDefault="00794EE9" w:rsidP="006E02BD">
      <w:pPr>
        <w:pStyle w:val="63"/>
      </w:pPr>
      <w:r w:rsidRPr="00794EE9">
        <w:t>1.3. Zakres robót objętych SST</w:t>
      </w:r>
    </w:p>
    <w:p w14:paraId="355DEDE9" w14:textId="77777777" w:rsidR="006E02BD" w:rsidRDefault="006E02BD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6F7CD95C" w14:textId="77777777" w:rsidR="00794EE9" w:rsidRPr="00794EE9" w:rsidRDefault="00794EE9" w:rsidP="006E02BD">
      <w:pPr>
        <w:pStyle w:val="127"/>
      </w:pPr>
      <w:r w:rsidRPr="00794EE9">
        <w:t xml:space="preserve">Ustalenia zawarte w niniejszej specyfikacji dotyczą zasad prowadzenia robót związanych  z  :  </w:t>
      </w:r>
    </w:p>
    <w:p w14:paraId="23AB96D5" w14:textId="77777777" w:rsidR="00A47D52" w:rsidRDefault="00794EE9" w:rsidP="006E02BD">
      <w:pPr>
        <w:pStyle w:val="127"/>
        <w:rPr>
          <w:color w:val="000000"/>
        </w:rPr>
      </w:pPr>
      <w:r w:rsidRPr="00794EE9">
        <w:rPr>
          <w:color w:val="000000"/>
        </w:rPr>
        <w:t xml:space="preserve">- </w:t>
      </w:r>
      <w:r w:rsidR="00A47D52">
        <w:rPr>
          <w:color w:val="000000"/>
        </w:rPr>
        <w:t>koszeniem traw,</w:t>
      </w:r>
    </w:p>
    <w:p w14:paraId="08C63F53" w14:textId="77777777" w:rsidR="00A47D52" w:rsidRDefault="00A47D52" w:rsidP="006E02BD">
      <w:pPr>
        <w:pStyle w:val="127"/>
        <w:rPr>
          <w:color w:val="000000"/>
        </w:rPr>
      </w:pPr>
      <w:r>
        <w:rPr>
          <w:color w:val="000000"/>
        </w:rPr>
        <w:t>- usuwaniem chwastów,</w:t>
      </w:r>
    </w:p>
    <w:p w14:paraId="42380126" w14:textId="77777777" w:rsidR="006E02BD" w:rsidRDefault="006E02BD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7990F83A" w14:textId="77777777" w:rsidR="00794EE9" w:rsidRDefault="00794EE9" w:rsidP="006E02BD">
      <w:pPr>
        <w:pStyle w:val="63"/>
      </w:pPr>
      <w:r w:rsidRPr="00794EE9">
        <w:t>1.4. Określenia podstawowe</w:t>
      </w:r>
    </w:p>
    <w:p w14:paraId="498FB8B7" w14:textId="77777777" w:rsidR="006E02BD" w:rsidRDefault="006E02BD" w:rsidP="006E02BD">
      <w:pPr>
        <w:pStyle w:val="63"/>
      </w:pPr>
    </w:p>
    <w:p w14:paraId="29AE10D6" w14:textId="77777777" w:rsidR="006E02BD" w:rsidRDefault="006E02BD" w:rsidP="006E02BD">
      <w:pPr>
        <w:pStyle w:val="63"/>
        <w:rPr>
          <w:b w:val="0"/>
        </w:rPr>
      </w:pPr>
      <w:r>
        <w:t xml:space="preserve">1.4.1. </w:t>
      </w:r>
      <w:r>
        <w:rPr>
          <w:b w:val="0"/>
        </w:rPr>
        <w:t xml:space="preserve">Chwasty - </w:t>
      </w:r>
      <w:r w:rsidRPr="006E02BD">
        <w:rPr>
          <w:b w:val="0"/>
        </w:rPr>
        <w:t>rośliny niepożądane, występujące wśród upraw roślin (w tym wypadku - traw), hamujące ich rozwój i jakość.</w:t>
      </w:r>
    </w:p>
    <w:p w14:paraId="15C898BE" w14:textId="77777777" w:rsidR="006E02BD" w:rsidRDefault="006E02BD" w:rsidP="006E02BD">
      <w:pPr>
        <w:pStyle w:val="63"/>
        <w:rPr>
          <w:b w:val="0"/>
        </w:rPr>
      </w:pPr>
    </w:p>
    <w:p w14:paraId="4B9870F0" w14:textId="77777777" w:rsidR="006E02BD" w:rsidRPr="006E02BD" w:rsidRDefault="006E02BD" w:rsidP="006E02BD">
      <w:pPr>
        <w:pStyle w:val="63"/>
        <w:rPr>
          <w:b w:val="0"/>
        </w:rPr>
      </w:pPr>
      <w:r>
        <w:t xml:space="preserve">1.4.2. </w:t>
      </w:r>
      <w:r w:rsidRPr="006E02BD">
        <w:rPr>
          <w:b w:val="0"/>
        </w:rPr>
        <w:t>Pozostałe określenia podstawowe są zgodne z obowiązującymi, odpowiednimi polskimi norm</w:t>
      </w:r>
      <w:r>
        <w:rPr>
          <w:b w:val="0"/>
        </w:rPr>
        <w:t xml:space="preserve">ami i z definicjami podanymi w </w:t>
      </w:r>
      <w:r w:rsidRPr="006E02BD">
        <w:rPr>
          <w:b w:val="0"/>
        </w:rPr>
        <w:t xml:space="preserve">OST D-M-00.00.00 „Wymagania ogólne” pkt 1.4.  </w:t>
      </w:r>
    </w:p>
    <w:p w14:paraId="32317EB4" w14:textId="77777777" w:rsidR="006E02BD" w:rsidRDefault="006E02BD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2FD69F3A" w14:textId="77777777" w:rsidR="00794EE9" w:rsidRPr="00794EE9" w:rsidRDefault="00794EE9" w:rsidP="006E02BD">
      <w:pPr>
        <w:pStyle w:val="63"/>
      </w:pPr>
      <w:r w:rsidRPr="00794EE9">
        <w:t xml:space="preserve">1.5. </w:t>
      </w:r>
      <w:r w:rsidR="006E02BD">
        <w:t>Ogólne</w:t>
      </w:r>
      <w:r w:rsidRPr="00794EE9">
        <w:t xml:space="preserve">  wymagania dotyczące robót</w:t>
      </w:r>
    </w:p>
    <w:p w14:paraId="57A733C2" w14:textId="77777777" w:rsidR="006E02BD" w:rsidRDefault="006E02BD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44798273" w14:textId="77777777" w:rsidR="00794EE9" w:rsidRPr="00794EE9" w:rsidRDefault="006E02BD" w:rsidP="006E02BD">
      <w:pPr>
        <w:pStyle w:val="127"/>
      </w:pPr>
      <w:r>
        <w:t>Ogólne</w:t>
      </w:r>
      <w:r w:rsidR="00794EE9" w:rsidRPr="00794EE9">
        <w:t xml:space="preserve">  wymagania dotyczące robót podano w SST D-00.00.00 „Wymagania ogólne” pkt 1.5.</w:t>
      </w:r>
    </w:p>
    <w:p w14:paraId="048E61FA" w14:textId="77777777" w:rsidR="006E02BD" w:rsidRDefault="006E02BD" w:rsidP="006E02BD">
      <w:pPr>
        <w:keepNext/>
        <w:keepLines/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65517262" w14:textId="77777777" w:rsidR="006E02BD" w:rsidRDefault="006E02BD" w:rsidP="006E02BD">
      <w:pPr>
        <w:keepNext/>
        <w:keepLines/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009E0D25" w14:textId="77777777" w:rsidR="00794EE9" w:rsidRPr="00794EE9" w:rsidRDefault="00794EE9" w:rsidP="006E02BD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2. MATERIAŁY</w:t>
      </w:r>
    </w:p>
    <w:p w14:paraId="4A6AFB5D" w14:textId="77777777" w:rsidR="006E02BD" w:rsidRDefault="006E02BD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0539FE19" w14:textId="77777777" w:rsidR="006E02BD" w:rsidRDefault="006E02BD" w:rsidP="006E02BD">
      <w:pPr>
        <w:pStyle w:val="127"/>
      </w:pPr>
      <w:r>
        <w:t>Ogólne wymagania dotyczące materiałów, ich pozyskiwania i składowania, podano w  OST D-M-00.00.00 „Wymagania ogólne” pkt 2.</w:t>
      </w:r>
    </w:p>
    <w:p w14:paraId="1CD5C5D3" w14:textId="77777777" w:rsidR="006E02BD" w:rsidRDefault="006E02BD" w:rsidP="006E02BD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5012E0BB" w14:textId="77777777" w:rsidR="00794EE9" w:rsidRPr="00794EE9" w:rsidRDefault="00794EE9" w:rsidP="006E02BD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3. SPRZĘT</w:t>
      </w:r>
    </w:p>
    <w:p w14:paraId="7F443ECC" w14:textId="77777777" w:rsidR="006E02BD" w:rsidRDefault="006E02BD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782A0248" w14:textId="77777777" w:rsidR="00794EE9" w:rsidRPr="00794EE9" w:rsidRDefault="00794EE9" w:rsidP="006E02BD">
      <w:pPr>
        <w:pStyle w:val="63"/>
      </w:pPr>
      <w:r w:rsidRPr="00794EE9">
        <w:t xml:space="preserve">3.1. </w:t>
      </w:r>
      <w:r w:rsidR="006E02BD">
        <w:t>Ogólne</w:t>
      </w:r>
      <w:r w:rsidRPr="00794EE9">
        <w:t xml:space="preserve">  wymagania dotyczące sprzętu</w:t>
      </w:r>
    </w:p>
    <w:p w14:paraId="7EA66CD4" w14:textId="77777777" w:rsidR="006E02BD" w:rsidRDefault="006E02BD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1A9F7C7" w14:textId="77777777" w:rsidR="006E02BD" w:rsidRDefault="006E02BD" w:rsidP="006E02BD">
      <w:pPr>
        <w:pStyle w:val="127"/>
      </w:pPr>
      <w:r>
        <w:t>Ogólne</w:t>
      </w:r>
      <w:r w:rsidR="00794EE9" w:rsidRPr="00794EE9">
        <w:t xml:space="preserve"> wymagania dotyczące sprzętu podano w SST D-00</w:t>
      </w:r>
      <w:r>
        <w:t>.00.00 „Wymagania ogólne” pkt 3.</w:t>
      </w:r>
    </w:p>
    <w:p w14:paraId="00936364" w14:textId="77777777" w:rsidR="006E02BD" w:rsidRDefault="006E02BD" w:rsidP="006E02BD">
      <w:pPr>
        <w:pStyle w:val="127"/>
        <w:ind w:left="357"/>
        <w:rPr>
          <w:b/>
        </w:rPr>
      </w:pPr>
    </w:p>
    <w:p w14:paraId="31589B7E" w14:textId="77777777" w:rsidR="006E02BD" w:rsidRDefault="00794EE9" w:rsidP="006E02BD">
      <w:pPr>
        <w:pStyle w:val="127"/>
        <w:ind w:left="357"/>
        <w:rPr>
          <w:b/>
        </w:rPr>
      </w:pPr>
      <w:r w:rsidRPr="00794EE9">
        <w:rPr>
          <w:b/>
        </w:rPr>
        <w:t xml:space="preserve">3.2. Sprzęt do </w:t>
      </w:r>
      <w:r w:rsidR="006E02BD">
        <w:rPr>
          <w:b/>
        </w:rPr>
        <w:t>koszenia traw i niszczenia chwastów</w:t>
      </w:r>
    </w:p>
    <w:p w14:paraId="2F51F20A" w14:textId="77777777" w:rsidR="006E02BD" w:rsidRDefault="006E02BD" w:rsidP="006E02BD">
      <w:pPr>
        <w:pStyle w:val="127"/>
        <w:ind w:left="357"/>
        <w:rPr>
          <w:b/>
        </w:rPr>
      </w:pPr>
    </w:p>
    <w:p w14:paraId="75BF30A0" w14:textId="77777777" w:rsidR="006E02BD" w:rsidRDefault="006E02BD" w:rsidP="006E02BD">
      <w:pPr>
        <w:pStyle w:val="127"/>
      </w:pPr>
      <w:r w:rsidRPr="006E02BD">
        <w:t xml:space="preserve">Wykonawca przystępujący do koszenia trawy i niszczenia chwastów powinien  wykazać się  możliwością  korzystania  z następującego sprzętu: </w:t>
      </w:r>
    </w:p>
    <w:p w14:paraId="42B95B28" w14:textId="77777777" w:rsidR="009D46BF" w:rsidRDefault="006E02BD" w:rsidP="006E02BD">
      <w:pPr>
        <w:pStyle w:val="127"/>
      </w:pPr>
      <w:r w:rsidRPr="006E02BD">
        <w:t xml:space="preserve">a)     kosiarek -        kosiarki  trawnikowej  spalinowej,  do  koszenia  na  mniejszych  powierzchniach  eksponowanych,  takich  jak:  wysepki, parkingi, szczególnie przy drogach o standardzie utrzymania I oraz zieleń osiedlową, </w:t>
      </w:r>
    </w:p>
    <w:p w14:paraId="5BEAD47D" w14:textId="77777777" w:rsidR="006E02BD" w:rsidRPr="006E02BD" w:rsidRDefault="006E02BD" w:rsidP="006E02BD">
      <w:pPr>
        <w:pStyle w:val="127"/>
      </w:pPr>
      <w:r w:rsidRPr="006E02BD">
        <w:t>-       kosiarki doczepnej do ciągników, do koszenia dużych powierzchni, jak: pasy dzielące, pobocza</w:t>
      </w:r>
      <w:r w:rsidR="009D46BF">
        <w:t xml:space="preserve"> lub pasy drogowe poza </w:t>
      </w:r>
      <w:r w:rsidRPr="006E02BD">
        <w:t xml:space="preserve">koroną drogi, </w:t>
      </w:r>
    </w:p>
    <w:p w14:paraId="5AE699C6" w14:textId="77777777" w:rsidR="006E02BD" w:rsidRDefault="006E02BD" w:rsidP="006E02BD">
      <w:pPr>
        <w:pStyle w:val="127"/>
      </w:pPr>
      <w:r w:rsidRPr="006E02BD">
        <w:t>-       kosiarki żyłkowej, spalinowej lub elektrycznej, do koszenia w miejscach niedostępnych, t</w:t>
      </w:r>
      <w:r w:rsidR="009D46BF">
        <w:t xml:space="preserve">akich jak: pod barierami, przy </w:t>
      </w:r>
      <w:r w:rsidRPr="006E02BD">
        <w:t>ogrodzeniach, znakach, pachołkach oraz innych urządzeniach drogowych,</w:t>
      </w:r>
    </w:p>
    <w:p w14:paraId="5BA61D04" w14:textId="77777777" w:rsidR="009D46BF" w:rsidRDefault="009D46BF" w:rsidP="006E02BD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0EB4055D" w14:textId="77777777" w:rsidR="00794EE9" w:rsidRPr="00794EE9" w:rsidRDefault="00794EE9" w:rsidP="006E02BD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4. TRANSPORT</w:t>
      </w:r>
    </w:p>
    <w:p w14:paraId="2B3E6B45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14A60F89" w14:textId="77777777" w:rsidR="00794EE9" w:rsidRPr="00794EE9" w:rsidRDefault="00794EE9" w:rsidP="009D46BF">
      <w:pPr>
        <w:pStyle w:val="63"/>
      </w:pPr>
      <w:r w:rsidRPr="00794EE9">
        <w:t xml:space="preserve">4.1. </w:t>
      </w:r>
      <w:r w:rsidR="009D46BF">
        <w:t>Ogólne</w:t>
      </w:r>
      <w:r w:rsidRPr="00794EE9">
        <w:t xml:space="preserve">  wymagania dotyczące transportu</w:t>
      </w:r>
    </w:p>
    <w:p w14:paraId="41AEA99A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64AD4093" w14:textId="77777777" w:rsidR="00794EE9" w:rsidRPr="00794EE9" w:rsidRDefault="009D46BF" w:rsidP="009D46BF">
      <w:pPr>
        <w:pStyle w:val="127"/>
      </w:pPr>
      <w:r>
        <w:lastRenderedPageBreak/>
        <w:t>Ogólne</w:t>
      </w:r>
      <w:r w:rsidR="00794EE9" w:rsidRPr="00794EE9">
        <w:t xml:space="preserve"> wymagania dotyczące transportu podano w SST D-00.00.00 „Wymagania ogólne” pkt 4.</w:t>
      </w:r>
    </w:p>
    <w:p w14:paraId="65933A1E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5C296E42" w14:textId="77777777" w:rsidR="00794EE9" w:rsidRPr="00794EE9" w:rsidRDefault="00794EE9" w:rsidP="009D46BF">
      <w:pPr>
        <w:pStyle w:val="63"/>
      </w:pPr>
      <w:r w:rsidRPr="00794EE9">
        <w:t xml:space="preserve">4.2. </w:t>
      </w:r>
      <w:r w:rsidR="009D46BF">
        <w:t>Środki transportu</w:t>
      </w:r>
    </w:p>
    <w:p w14:paraId="3C77C041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9175521" w14:textId="77777777" w:rsidR="00794EE9" w:rsidRPr="00794EE9" w:rsidRDefault="009D46BF" w:rsidP="009D46BF">
      <w:pPr>
        <w:pStyle w:val="127"/>
      </w:pPr>
      <w:r>
        <w:t>Do przewozu skoszonej trawy, chwastów i zanieczyszczeń można użyć dowolnego środka transportu</w:t>
      </w:r>
    </w:p>
    <w:p w14:paraId="6F29B2D2" w14:textId="77777777" w:rsidR="009D46BF" w:rsidRDefault="009D46BF" w:rsidP="006E02BD">
      <w:pPr>
        <w:keepNext/>
        <w:keepLines/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2DBE0858" w14:textId="77777777" w:rsidR="00794EE9" w:rsidRPr="00794EE9" w:rsidRDefault="00794EE9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5. WYKONANIE ROBÓT</w:t>
      </w:r>
    </w:p>
    <w:p w14:paraId="6E52DABA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7B9E0BB3" w14:textId="77777777" w:rsidR="00794EE9" w:rsidRPr="00794EE9" w:rsidRDefault="00794EE9" w:rsidP="009D46BF">
      <w:pPr>
        <w:pStyle w:val="63"/>
      </w:pPr>
      <w:r w:rsidRPr="00794EE9">
        <w:t xml:space="preserve">5.1. </w:t>
      </w:r>
      <w:r w:rsidR="009D46BF">
        <w:t>Ogólne</w:t>
      </w:r>
      <w:r w:rsidRPr="00794EE9">
        <w:t xml:space="preserve"> zasady wykonania robót</w:t>
      </w:r>
    </w:p>
    <w:p w14:paraId="7933D539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487EE02" w14:textId="77777777" w:rsidR="00794EE9" w:rsidRPr="00794EE9" w:rsidRDefault="009D46BF" w:rsidP="009D46BF">
      <w:pPr>
        <w:pStyle w:val="127"/>
      </w:pPr>
      <w:r>
        <w:t>Ogólne</w:t>
      </w:r>
      <w:r w:rsidR="00794EE9" w:rsidRPr="00794EE9">
        <w:t xml:space="preserve">  zasady wykonania robót podano w SST D-00.00.00 „Wymagania ogólne” pkt 5.</w:t>
      </w:r>
    </w:p>
    <w:p w14:paraId="7DC297C4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2D4540A0" w14:textId="77777777" w:rsidR="00794EE9" w:rsidRPr="00794EE9" w:rsidRDefault="00794EE9" w:rsidP="009D46BF">
      <w:pPr>
        <w:pStyle w:val="63"/>
      </w:pPr>
      <w:r w:rsidRPr="00794EE9">
        <w:t xml:space="preserve">5.2. </w:t>
      </w:r>
      <w:r w:rsidR="009D46BF">
        <w:t>Koszenie traw i chwastów</w:t>
      </w:r>
    </w:p>
    <w:p w14:paraId="54CD0EDE" w14:textId="77777777" w:rsidR="009D46BF" w:rsidRDefault="009D46BF" w:rsidP="006E02B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9C04532" w14:textId="557E7E8C" w:rsidR="009D46BF" w:rsidRPr="009D46BF" w:rsidRDefault="009D46BF" w:rsidP="009D46BF">
      <w:pPr>
        <w:pStyle w:val="127"/>
      </w:pPr>
      <w:r w:rsidRPr="009D46BF">
        <w:t xml:space="preserve">Koszenie traw i chwastów na pasach drogowych powinno być wykonywane </w:t>
      </w:r>
      <w:r w:rsidR="00C14F65">
        <w:t>trzykrotnie</w:t>
      </w:r>
      <w:r w:rsidRPr="009D46BF">
        <w:t xml:space="preserve">, pierwsze w okresie wiosennym, drugie </w:t>
      </w:r>
      <w:r w:rsidR="00C14F65">
        <w:t>–</w:t>
      </w:r>
      <w:r w:rsidRPr="009D46BF">
        <w:t xml:space="preserve"> letnim</w:t>
      </w:r>
      <w:r w:rsidR="00C14F65">
        <w:t>, trzecie w okresie jesiennym</w:t>
      </w:r>
      <w:r w:rsidRPr="009D46BF">
        <w:t>. Rozpoczęcie i zakończenie pierwszego koszenia traw i chwastów powinno być wyk</w:t>
      </w:r>
      <w:r>
        <w:t xml:space="preserve">onane w takim okresie, aby nie </w:t>
      </w:r>
      <w:r w:rsidRPr="009D46BF">
        <w:t xml:space="preserve">dopuścić do wysypu nasion chwastów w wyniku ich przekwitnięcia. </w:t>
      </w:r>
    </w:p>
    <w:p w14:paraId="402B743E" w14:textId="77777777" w:rsidR="009D46BF" w:rsidRPr="009D46BF" w:rsidRDefault="009D46BF" w:rsidP="009D46BF">
      <w:pPr>
        <w:pStyle w:val="127"/>
      </w:pPr>
      <w:r>
        <w:t>Zamawiający</w:t>
      </w:r>
      <w:r w:rsidRPr="009D46BF">
        <w:t xml:space="preserve"> może zwiększyć częstotliwość koszenia traw na pasach drogowych lub określonych fragmentach drogi. </w:t>
      </w:r>
    </w:p>
    <w:p w14:paraId="5E1749A2" w14:textId="77777777" w:rsidR="009D46BF" w:rsidRPr="009D46BF" w:rsidRDefault="009D46BF" w:rsidP="009D46BF">
      <w:pPr>
        <w:pStyle w:val="127"/>
      </w:pPr>
      <w:r w:rsidRPr="009D46BF">
        <w:t xml:space="preserve">W pierwszej kolejności powinny być koszone trawy i chwasty na koronie drogi, a w szczególności występujące na: </w:t>
      </w:r>
    </w:p>
    <w:p w14:paraId="3E70C742" w14:textId="77777777" w:rsidR="009D46BF" w:rsidRPr="009D46BF" w:rsidRDefault="009D46BF" w:rsidP="009D46BF">
      <w:pPr>
        <w:pStyle w:val="127"/>
      </w:pPr>
      <w:r w:rsidRPr="009D46BF">
        <w:t xml:space="preserve">-       pasach dzielących, </w:t>
      </w:r>
    </w:p>
    <w:p w14:paraId="07990F0A" w14:textId="77777777" w:rsidR="009D46BF" w:rsidRPr="009D46BF" w:rsidRDefault="009D46BF" w:rsidP="009D46BF">
      <w:pPr>
        <w:pStyle w:val="127"/>
      </w:pPr>
      <w:r w:rsidRPr="009D46BF">
        <w:t xml:space="preserve">-       wysepkach i trawnikach, </w:t>
      </w:r>
    </w:p>
    <w:p w14:paraId="15E2A0DE" w14:textId="77777777" w:rsidR="009D46BF" w:rsidRPr="009D46BF" w:rsidRDefault="009D46BF" w:rsidP="009D46BF">
      <w:pPr>
        <w:pStyle w:val="127"/>
      </w:pPr>
      <w:r w:rsidRPr="009D46BF">
        <w:t xml:space="preserve">-       poboczach, </w:t>
      </w:r>
    </w:p>
    <w:p w14:paraId="32421AE6" w14:textId="77777777" w:rsidR="009D46BF" w:rsidRPr="009D46BF" w:rsidRDefault="009D46BF" w:rsidP="009D46BF">
      <w:pPr>
        <w:pStyle w:val="127"/>
      </w:pPr>
      <w:r w:rsidRPr="009D46BF">
        <w:t xml:space="preserve">-       pod barierami, </w:t>
      </w:r>
    </w:p>
    <w:p w14:paraId="2D0EB083" w14:textId="77777777" w:rsidR="009D46BF" w:rsidRPr="009D46BF" w:rsidRDefault="009D46BF" w:rsidP="009D46BF">
      <w:pPr>
        <w:pStyle w:val="127"/>
      </w:pPr>
      <w:r w:rsidRPr="009D46BF">
        <w:t xml:space="preserve">oraz w miejscach mających zasadniczy wpływ na wizualny wygląd drogi. </w:t>
      </w:r>
    </w:p>
    <w:p w14:paraId="27966BF5" w14:textId="77777777" w:rsidR="009D46BF" w:rsidRPr="009D46BF" w:rsidRDefault="009D46BF" w:rsidP="009D46BF">
      <w:pPr>
        <w:pStyle w:val="127"/>
      </w:pPr>
      <w:r w:rsidRPr="009D46BF">
        <w:t xml:space="preserve">W drugiej kolejności powinny być koszone skarpy i przeciwskarpy rowów. </w:t>
      </w:r>
    </w:p>
    <w:p w14:paraId="50B84BBA" w14:textId="77777777" w:rsidR="009D46BF" w:rsidRPr="009D46BF" w:rsidRDefault="009D46BF" w:rsidP="009D46BF">
      <w:pPr>
        <w:pStyle w:val="127"/>
      </w:pPr>
      <w:r w:rsidRPr="009D46BF">
        <w:t xml:space="preserve">Kolejność koszenia Wykonawca powinien uzgodnić z </w:t>
      </w:r>
      <w:r>
        <w:t>Zamawiającym</w:t>
      </w:r>
      <w:r w:rsidRPr="009D46BF">
        <w:t xml:space="preserve">. </w:t>
      </w:r>
    </w:p>
    <w:p w14:paraId="493E017A" w14:textId="77777777" w:rsidR="009D46BF" w:rsidRDefault="009D46BF" w:rsidP="009D46BF">
      <w:pPr>
        <w:pStyle w:val="127"/>
      </w:pPr>
      <w:r w:rsidRPr="009D46BF">
        <w:t>Wysokość trawy po skoszeniu powinna być nie większa niż 5 cm.</w:t>
      </w:r>
    </w:p>
    <w:p w14:paraId="6882B12A" w14:textId="293B257D" w:rsidR="00175E40" w:rsidRPr="00175E40" w:rsidRDefault="00175E40" w:rsidP="009D46BF">
      <w:pPr>
        <w:pStyle w:val="127"/>
        <w:rPr>
          <w:b/>
          <w:bCs/>
        </w:rPr>
      </w:pPr>
      <w:r w:rsidRPr="00175E40">
        <w:rPr>
          <w:b/>
          <w:bCs/>
        </w:rPr>
        <w:t>Wykonawca ponosi pełną odpowiedzialność finansową za uszkodzenia znaków drogowych i urządzeń bezpieczeństwa ruchu drogowego, będące wynikiem nieprawidłowego koszenia.</w:t>
      </w:r>
    </w:p>
    <w:p w14:paraId="6ACB762A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1A812917" w14:textId="29301816" w:rsidR="00794EE9" w:rsidRPr="00794EE9" w:rsidRDefault="00794EE9" w:rsidP="009D46BF">
      <w:pPr>
        <w:pStyle w:val="63"/>
      </w:pPr>
      <w:r w:rsidRPr="00794EE9">
        <w:t xml:space="preserve">5.3. </w:t>
      </w:r>
      <w:r w:rsidR="009D46BF">
        <w:t xml:space="preserve">Wycięcie traw </w:t>
      </w:r>
      <w:r w:rsidR="001F2374">
        <w:t>w</w:t>
      </w:r>
      <w:r w:rsidR="009D46BF">
        <w:t xml:space="preserve"> miejscach niedostępnych</w:t>
      </w:r>
    </w:p>
    <w:p w14:paraId="68120655" w14:textId="77777777" w:rsidR="009D46BF" w:rsidRDefault="009D46BF" w:rsidP="006E02BD">
      <w:pPr>
        <w:keepNext/>
        <w:keepLines/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cs="Arial"/>
          <w:lang w:eastAsia="pl-PL"/>
        </w:rPr>
      </w:pPr>
    </w:p>
    <w:p w14:paraId="1689E6D0" w14:textId="77777777" w:rsidR="009D46BF" w:rsidRDefault="009D46BF" w:rsidP="009D46BF">
      <w:pPr>
        <w:pStyle w:val="127"/>
      </w:pPr>
      <w:r w:rsidRPr="009D46BF">
        <w:t>Wycięcie  traw  i  chwastów  w  miejscach  niedostępnych  i  częściowo  obsadzonych  wykonuje  się  kosiarkami  żyłkowymi równolegle z głównym koszeniem. Dopuszcza się koszenie w tych miejscach traw, chwastów i jednorocznych samosiewów kosą.</w:t>
      </w:r>
    </w:p>
    <w:p w14:paraId="43687DAC" w14:textId="77777777" w:rsidR="009D46BF" w:rsidRDefault="009D46BF" w:rsidP="009D46BF">
      <w:pPr>
        <w:pStyle w:val="63"/>
      </w:pPr>
    </w:p>
    <w:p w14:paraId="1AAA0D99" w14:textId="77777777" w:rsidR="009D46BF" w:rsidRDefault="009D46BF" w:rsidP="009D46BF">
      <w:pPr>
        <w:pStyle w:val="63"/>
      </w:pPr>
      <w:r>
        <w:t>5.4. Usunięcie skoszonej trawy i chwastów</w:t>
      </w:r>
    </w:p>
    <w:p w14:paraId="08D85F75" w14:textId="77777777" w:rsidR="009D46BF" w:rsidRDefault="009D46BF" w:rsidP="009D46BF">
      <w:pPr>
        <w:pStyle w:val="63"/>
      </w:pPr>
    </w:p>
    <w:p w14:paraId="6FD2B9CF" w14:textId="77777777" w:rsidR="009D46BF" w:rsidRDefault="009D46BF" w:rsidP="009D46BF">
      <w:pPr>
        <w:pStyle w:val="127"/>
      </w:pPr>
      <w:r>
        <w:t xml:space="preserve">Ponieważ  trawy  rosnące  w  pasie  drogowym,  zwłaszcza  wzdłuż  dróg  o  ruchu  większym  od  5000  poj./dobę,  zawierają szkodliwe substancje (głównie ołów), zawarte w spalinach samochodowych i spływach deszczowych z jezdni, należy wyłącznie w terenie miejskim : </w:t>
      </w:r>
    </w:p>
    <w:p w14:paraId="022F1DC8" w14:textId="77777777" w:rsidR="009D46BF" w:rsidRDefault="009D46BF" w:rsidP="009D46BF">
      <w:pPr>
        <w:pStyle w:val="127"/>
      </w:pPr>
      <w:r>
        <w:t>-       skoszone trawy zgrabić, zebrać w stosy i usunąć na wysypisko.</w:t>
      </w:r>
    </w:p>
    <w:p w14:paraId="64964491" w14:textId="77777777" w:rsidR="009D46BF" w:rsidRDefault="009D46BF" w:rsidP="009D46BF">
      <w:pPr>
        <w:pStyle w:val="127"/>
      </w:pPr>
      <w:r>
        <w:t>Po uzgodnieniu z Zamawiającym dopuszcza się inny sposób usunięcia skoszonej trawy i chwastów.</w:t>
      </w:r>
    </w:p>
    <w:p w14:paraId="73D15062" w14:textId="77777777" w:rsidR="009D46BF" w:rsidRDefault="009D46BF" w:rsidP="009D46BF">
      <w:pPr>
        <w:pStyle w:val="127"/>
      </w:pPr>
    </w:p>
    <w:p w14:paraId="4005AB0D" w14:textId="77777777" w:rsidR="009D46BF" w:rsidRPr="009D46BF" w:rsidRDefault="009D46BF" w:rsidP="009D46BF">
      <w:pPr>
        <w:pStyle w:val="127"/>
      </w:pPr>
    </w:p>
    <w:p w14:paraId="347FD77B" w14:textId="77777777" w:rsidR="00794EE9" w:rsidRPr="00794EE9" w:rsidRDefault="00794EE9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6. KONTROLA JAKOŚCI ROBÓT</w:t>
      </w:r>
    </w:p>
    <w:p w14:paraId="277A67A5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1DE6F63E" w14:textId="77777777" w:rsidR="00794EE9" w:rsidRPr="00794EE9" w:rsidRDefault="00794EE9" w:rsidP="009D46BF">
      <w:pPr>
        <w:pStyle w:val="63"/>
      </w:pPr>
      <w:r w:rsidRPr="00794EE9">
        <w:t xml:space="preserve">6.1. </w:t>
      </w:r>
      <w:r w:rsidR="009D46BF">
        <w:t>Ogólne</w:t>
      </w:r>
      <w:r w:rsidRPr="00794EE9">
        <w:t xml:space="preserve">  zasady kontroli jakości robót</w:t>
      </w:r>
    </w:p>
    <w:p w14:paraId="40815F12" w14:textId="77777777" w:rsidR="009D46BF" w:rsidRDefault="009D46BF" w:rsidP="009D46BF">
      <w:pPr>
        <w:pStyle w:val="127"/>
      </w:pPr>
    </w:p>
    <w:p w14:paraId="3E29185F" w14:textId="77777777" w:rsidR="00794EE9" w:rsidRPr="00794EE9" w:rsidRDefault="009D46BF" w:rsidP="009D46BF">
      <w:pPr>
        <w:pStyle w:val="127"/>
      </w:pPr>
      <w:r>
        <w:t>Ogólne</w:t>
      </w:r>
      <w:r w:rsidR="00794EE9" w:rsidRPr="00794EE9">
        <w:t xml:space="preserve"> zasady kontroli jakości robót podano w  SST D-00.00.00 „Wymagania ogólne” pkt 6.</w:t>
      </w:r>
    </w:p>
    <w:p w14:paraId="4998BE64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03CCDFEB" w14:textId="77777777" w:rsidR="00794EE9" w:rsidRPr="00794EE9" w:rsidRDefault="00794EE9" w:rsidP="009D46BF">
      <w:pPr>
        <w:pStyle w:val="63"/>
      </w:pPr>
      <w:r w:rsidRPr="00794EE9">
        <w:t xml:space="preserve">6.2. Kontrola </w:t>
      </w:r>
      <w:r w:rsidR="009D46BF">
        <w:t>w czasie wykonywania robót</w:t>
      </w:r>
    </w:p>
    <w:p w14:paraId="65B6E8D3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350ED82B" w14:textId="77777777" w:rsidR="009D46BF" w:rsidRPr="009D46BF" w:rsidRDefault="009D46BF" w:rsidP="009D46BF">
      <w:pPr>
        <w:pStyle w:val="127"/>
      </w:pPr>
      <w:r w:rsidRPr="009D46BF">
        <w:lastRenderedPageBreak/>
        <w:t xml:space="preserve">W czasie wykonywania robót należy przeprowadzać ciągłą kontrolę poprawności koszenia trawy zgodnie z wymaganiami </w:t>
      </w:r>
      <w:proofErr w:type="spellStart"/>
      <w:r w:rsidRPr="009D46BF">
        <w:t>pktu</w:t>
      </w:r>
      <w:proofErr w:type="spellEnd"/>
      <w:r w:rsidRPr="009D46BF">
        <w:t xml:space="preserve"> 5, w tym w szczególności: </w:t>
      </w:r>
    </w:p>
    <w:p w14:paraId="1587CA95" w14:textId="77777777" w:rsidR="009D46BF" w:rsidRPr="009D46BF" w:rsidRDefault="009D46BF" w:rsidP="009D46BF">
      <w:pPr>
        <w:pStyle w:val="127"/>
      </w:pPr>
      <w:r w:rsidRPr="009D46BF">
        <w:t xml:space="preserve">-       usunięcia wszystkich obcych zanieczyszczeń z miejsc pracy kosiarek, </w:t>
      </w:r>
    </w:p>
    <w:p w14:paraId="15736B42" w14:textId="77777777" w:rsidR="009D46BF" w:rsidRPr="009D46BF" w:rsidRDefault="009D46BF" w:rsidP="009D46BF">
      <w:pPr>
        <w:pStyle w:val="127"/>
      </w:pPr>
      <w:r w:rsidRPr="009D46BF">
        <w:t xml:space="preserve">-       skontrolowania dopuszczalnej wysokości trawy po jej skoszeniu, </w:t>
      </w:r>
    </w:p>
    <w:p w14:paraId="07E66E24" w14:textId="77777777" w:rsidR="009D46BF" w:rsidRDefault="009D46BF" w:rsidP="009D46BF">
      <w:pPr>
        <w:pStyle w:val="127"/>
      </w:pPr>
      <w:r w:rsidRPr="009D46BF">
        <w:t xml:space="preserve">-       usunięcia i zniszczenia skoszonej trawy i </w:t>
      </w:r>
      <w:r>
        <w:t>chwastów, zgodnie z wymaganiami.</w:t>
      </w:r>
    </w:p>
    <w:p w14:paraId="2E1C002B" w14:textId="77777777" w:rsidR="009D46BF" w:rsidRDefault="009D46BF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033F4818" w14:textId="77777777" w:rsidR="00794EE9" w:rsidRPr="00794EE9" w:rsidRDefault="00794EE9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7. OBMIAR ROBÓT</w:t>
      </w:r>
    </w:p>
    <w:p w14:paraId="2DBD655C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55E64D72" w14:textId="77777777" w:rsidR="00794EE9" w:rsidRPr="00794EE9" w:rsidRDefault="00794EE9" w:rsidP="009D46BF">
      <w:pPr>
        <w:pStyle w:val="63"/>
      </w:pPr>
      <w:r w:rsidRPr="00794EE9">
        <w:t xml:space="preserve">7.1. </w:t>
      </w:r>
      <w:r w:rsidR="009D46BF">
        <w:t>Ogólne</w:t>
      </w:r>
      <w:r w:rsidRPr="00794EE9">
        <w:t xml:space="preserve">  zasady obmiaru robót</w:t>
      </w:r>
    </w:p>
    <w:p w14:paraId="7F35E2C8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14A00BA" w14:textId="77777777" w:rsidR="00794EE9" w:rsidRPr="00794EE9" w:rsidRDefault="009D46BF" w:rsidP="009D46BF">
      <w:pPr>
        <w:pStyle w:val="127"/>
      </w:pPr>
      <w:r>
        <w:t>Ogólne</w:t>
      </w:r>
      <w:r w:rsidR="00794EE9" w:rsidRPr="00794EE9">
        <w:t xml:space="preserve"> zasady obmiaru robót podano w SST D-00.00.00 „Wymagania ogólne” pkt 7.</w:t>
      </w:r>
    </w:p>
    <w:p w14:paraId="1F0AB2F8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78808DEF" w14:textId="77777777" w:rsidR="00794EE9" w:rsidRPr="00794EE9" w:rsidRDefault="00794EE9" w:rsidP="009D46BF">
      <w:pPr>
        <w:pStyle w:val="63"/>
      </w:pPr>
      <w:r w:rsidRPr="00794EE9">
        <w:t>7.2. Jednostka obmiarowa</w:t>
      </w:r>
    </w:p>
    <w:p w14:paraId="76D212B7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7424F149" w14:textId="77777777" w:rsidR="00794EE9" w:rsidRPr="009D46BF" w:rsidRDefault="00794EE9" w:rsidP="009D46BF">
      <w:pPr>
        <w:pStyle w:val="127"/>
      </w:pPr>
      <w:r w:rsidRPr="00794EE9">
        <w:t xml:space="preserve">Jednostką obmiarową </w:t>
      </w:r>
      <w:r w:rsidR="009D46BF">
        <w:t>koszenia traw i niszczenia chwastów jest m</w:t>
      </w:r>
      <w:r w:rsidR="009D46BF">
        <w:rPr>
          <w:vertAlign w:val="superscript"/>
        </w:rPr>
        <w:t>2</w:t>
      </w:r>
      <w:r w:rsidR="009D46BF">
        <w:t xml:space="preserve"> (metr kwadratowy).</w:t>
      </w:r>
    </w:p>
    <w:p w14:paraId="484972A2" w14:textId="77777777" w:rsidR="009D46BF" w:rsidRDefault="009D46BF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44BF8718" w14:textId="77777777" w:rsidR="00794EE9" w:rsidRPr="00794EE9" w:rsidRDefault="00794EE9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8. ODBIÓR ROBÓT</w:t>
      </w:r>
    </w:p>
    <w:p w14:paraId="02AE802F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7B784417" w14:textId="77777777" w:rsidR="00794EE9" w:rsidRPr="00794EE9" w:rsidRDefault="00794EE9" w:rsidP="009D46BF">
      <w:pPr>
        <w:pStyle w:val="63"/>
      </w:pPr>
      <w:r w:rsidRPr="00794EE9">
        <w:t xml:space="preserve">8.1. </w:t>
      </w:r>
      <w:r w:rsidR="009D46BF">
        <w:t>Ogólne</w:t>
      </w:r>
      <w:r w:rsidRPr="00794EE9">
        <w:t xml:space="preserve"> zasady odbioru robót</w:t>
      </w:r>
    </w:p>
    <w:p w14:paraId="4FD92F53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9F97591" w14:textId="77777777" w:rsidR="00794EE9" w:rsidRPr="00794EE9" w:rsidRDefault="00F958C0" w:rsidP="009D46BF">
      <w:pPr>
        <w:pStyle w:val="127"/>
      </w:pPr>
      <w:r>
        <w:t>Ogólne</w:t>
      </w:r>
      <w:r w:rsidR="00794EE9" w:rsidRPr="00794EE9">
        <w:t xml:space="preserve"> zasady odbioru robót podano w SST D-00.00.00 „Wymagania ogólne” pkt 8.</w:t>
      </w:r>
    </w:p>
    <w:p w14:paraId="52202387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35FFC271" w14:textId="77777777" w:rsidR="00794EE9" w:rsidRPr="00794EE9" w:rsidRDefault="00794EE9" w:rsidP="009D46BF">
      <w:pPr>
        <w:pStyle w:val="63"/>
      </w:pPr>
      <w:r w:rsidRPr="00794EE9">
        <w:t>8.2. Odbiór robót zanikających i ulegających zakryciu</w:t>
      </w:r>
    </w:p>
    <w:p w14:paraId="2FD33F12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6275D18" w14:textId="77777777" w:rsidR="00794EE9" w:rsidRDefault="00F958C0" w:rsidP="00F958C0">
      <w:pPr>
        <w:pStyle w:val="127"/>
      </w:pPr>
      <w:r>
        <w:t>Odbiorowi robót zanikających i ulegających zakryciu podlegają roboty przygotowawcze.</w:t>
      </w:r>
    </w:p>
    <w:p w14:paraId="3F2B4D77" w14:textId="77777777" w:rsidR="00F958C0" w:rsidRDefault="00F958C0" w:rsidP="00F958C0">
      <w:pPr>
        <w:pStyle w:val="127"/>
      </w:pPr>
    </w:p>
    <w:p w14:paraId="7B47AFB5" w14:textId="77777777" w:rsidR="00F958C0" w:rsidRDefault="00F958C0" w:rsidP="00F958C0">
      <w:pPr>
        <w:pStyle w:val="63"/>
      </w:pPr>
      <w:r>
        <w:t>8.3. Odbiór wykonanego koszenia</w:t>
      </w:r>
    </w:p>
    <w:p w14:paraId="082CBF06" w14:textId="77777777" w:rsidR="00F958C0" w:rsidRDefault="00F958C0" w:rsidP="00F958C0">
      <w:pPr>
        <w:pStyle w:val="63"/>
      </w:pPr>
    </w:p>
    <w:p w14:paraId="37A8FDDB" w14:textId="77777777" w:rsidR="00F958C0" w:rsidRPr="00794EE9" w:rsidRDefault="00F958C0" w:rsidP="00F958C0">
      <w:pPr>
        <w:pStyle w:val="127"/>
      </w:pPr>
      <w:r>
        <w:t>Odbioru koszenia zaleca się dokonać w następnym dniu po wykonaniu koszenia, ze względu na wizualne zanikanie robót, szczególnie w okresie intensywnego wzrostu roślin.</w:t>
      </w:r>
    </w:p>
    <w:p w14:paraId="691F88A2" w14:textId="77777777" w:rsidR="009D46BF" w:rsidRDefault="009D46BF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79C99307" w14:textId="77777777" w:rsidR="00794EE9" w:rsidRPr="00794EE9" w:rsidRDefault="00794EE9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9. PODSTAWA PŁATNOŚCI</w:t>
      </w:r>
    </w:p>
    <w:p w14:paraId="451A6E20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21FFA1C3" w14:textId="77777777" w:rsidR="00794EE9" w:rsidRPr="00794EE9" w:rsidRDefault="00794EE9" w:rsidP="00F958C0">
      <w:pPr>
        <w:pStyle w:val="63"/>
      </w:pPr>
      <w:r w:rsidRPr="00794EE9">
        <w:t xml:space="preserve">9.1. </w:t>
      </w:r>
      <w:r w:rsidR="00F958C0">
        <w:t>Ogólne</w:t>
      </w:r>
      <w:r w:rsidRPr="00794EE9">
        <w:t xml:space="preserve">  ustalenia dotyczące podstawy płatności</w:t>
      </w:r>
    </w:p>
    <w:p w14:paraId="66ED6B09" w14:textId="77777777" w:rsidR="009D46BF" w:rsidRDefault="009D46BF" w:rsidP="006E02B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3D303720" w14:textId="77777777" w:rsidR="00F958C0" w:rsidRPr="00794EE9" w:rsidRDefault="00F958C0" w:rsidP="00F958C0">
      <w:pPr>
        <w:pStyle w:val="127"/>
      </w:pPr>
      <w:r>
        <w:t>Ogólne</w:t>
      </w:r>
      <w:r w:rsidR="00794EE9" w:rsidRPr="00794EE9">
        <w:t xml:space="preserve">  ustalenia dotyczące podstawy płatności podano w SST D-00.00.00 „Wymagania ogólne” pkt 9.</w:t>
      </w:r>
    </w:p>
    <w:p w14:paraId="7DBF8DF4" w14:textId="77777777" w:rsidR="009D46BF" w:rsidRDefault="009D46BF" w:rsidP="006E02BD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cs="Arial"/>
          <w:b/>
          <w:lang w:eastAsia="pl-PL"/>
        </w:rPr>
      </w:pPr>
    </w:p>
    <w:p w14:paraId="38B5C6D9" w14:textId="77777777" w:rsidR="00F958C0" w:rsidRDefault="00794EE9" w:rsidP="00F958C0">
      <w:pPr>
        <w:pStyle w:val="63"/>
      </w:pPr>
      <w:r w:rsidRPr="00794EE9">
        <w:t>9.2. Cena jednostki obmiarowej</w:t>
      </w:r>
    </w:p>
    <w:p w14:paraId="309A3A64" w14:textId="77777777" w:rsidR="00F958C0" w:rsidRDefault="00F958C0" w:rsidP="00F958C0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lang w:eastAsia="pl-PL"/>
        </w:rPr>
      </w:pPr>
      <w:r w:rsidRPr="00F958C0">
        <w:rPr>
          <w:rFonts w:cs="Arial"/>
          <w:lang w:eastAsia="pl-PL"/>
        </w:rPr>
        <w:t xml:space="preserve"> </w:t>
      </w:r>
    </w:p>
    <w:p w14:paraId="27BED3B7" w14:textId="77777777" w:rsidR="00F958C0" w:rsidRPr="00F958C0" w:rsidRDefault="00F958C0" w:rsidP="00F958C0">
      <w:pPr>
        <w:pStyle w:val="127"/>
      </w:pPr>
      <w:r w:rsidRPr="00F958C0">
        <w:t xml:space="preserve">Cena 1 m 2  koszenia obejmuje: </w:t>
      </w:r>
    </w:p>
    <w:p w14:paraId="5ECCCE99" w14:textId="77777777" w:rsidR="00F958C0" w:rsidRDefault="00F958C0" w:rsidP="00F958C0">
      <w:pPr>
        <w:pStyle w:val="127"/>
      </w:pPr>
      <w:r w:rsidRPr="00F958C0">
        <w:t>-       ustalenie miejsc koszenia,</w:t>
      </w:r>
    </w:p>
    <w:p w14:paraId="721EA97B" w14:textId="77777777" w:rsidR="00F958C0" w:rsidRPr="00F958C0" w:rsidRDefault="00F958C0" w:rsidP="00F958C0">
      <w:pPr>
        <w:pStyle w:val="127"/>
      </w:pPr>
      <w:r w:rsidRPr="00F958C0">
        <w:t xml:space="preserve">-       roboty przygotowawcze (usunięcie obcych zanieczyszczeń z miejsc pracy kosiarki), </w:t>
      </w:r>
    </w:p>
    <w:p w14:paraId="1D58D516" w14:textId="77777777" w:rsidR="00F958C0" w:rsidRPr="00F958C0" w:rsidRDefault="00F958C0" w:rsidP="00F958C0">
      <w:pPr>
        <w:pStyle w:val="127"/>
      </w:pPr>
      <w:r w:rsidRPr="00F958C0">
        <w:t xml:space="preserve">-       dostawę i pracę sprzętu do koszenia, </w:t>
      </w:r>
    </w:p>
    <w:p w14:paraId="73F37B24" w14:textId="77777777" w:rsidR="00F958C0" w:rsidRPr="00F958C0" w:rsidRDefault="00F958C0" w:rsidP="00F958C0">
      <w:pPr>
        <w:pStyle w:val="127"/>
      </w:pPr>
      <w:r w:rsidRPr="00F958C0">
        <w:t xml:space="preserve">-       koszenie traw, chwastów i samosiewów, </w:t>
      </w:r>
    </w:p>
    <w:p w14:paraId="5EC7FF39" w14:textId="77777777" w:rsidR="00F958C0" w:rsidRPr="00F958C0" w:rsidRDefault="00F958C0" w:rsidP="00F958C0">
      <w:pPr>
        <w:pStyle w:val="127"/>
      </w:pPr>
      <w:r w:rsidRPr="00F958C0">
        <w:t xml:space="preserve">-       wycięcie traw w miejscach niedostępnych, </w:t>
      </w:r>
    </w:p>
    <w:p w14:paraId="39972452" w14:textId="77777777" w:rsidR="00F958C0" w:rsidRPr="00F958C0" w:rsidRDefault="00F958C0" w:rsidP="00F958C0">
      <w:pPr>
        <w:pStyle w:val="127"/>
      </w:pPr>
      <w:r w:rsidRPr="00F958C0">
        <w:t>-       grabienie i wywóz skoszonej trawy i chwastó</w:t>
      </w:r>
      <w:r>
        <w:t>w</w:t>
      </w:r>
    </w:p>
    <w:p w14:paraId="765925DE" w14:textId="77777777" w:rsidR="00F958C0" w:rsidRPr="00F958C0" w:rsidRDefault="00F958C0" w:rsidP="00F958C0">
      <w:pPr>
        <w:pStyle w:val="127"/>
      </w:pPr>
      <w:r w:rsidRPr="00F958C0">
        <w:t xml:space="preserve">-       odtransportowanie sprzętu, </w:t>
      </w:r>
    </w:p>
    <w:p w14:paraId="550EABCF" w14:textId="77777777" w:rsidR="00F958C0" w:rsidRPr="00F958C0" w:rsidRDefault="00F958C0" w:rsidP="00F958C0">
      <w:pPr>
        <w:pStyle w:val="127"/>
      </w:pPr>
      <w:r w:rsidRPr="00F958C0">
        <w:t xml:space="preserve">-       kontrolę i pomiary. </w:t>
      </w:r>
    </w:p>
    <w:p w14:paraId="2EE20F46" w14:textId="77777777" w:rsidR="00F958C0" w:rsidRDefault="00F958C0" w:rsidP="00F958C0">
      <w:pPr>
        <w:pStyle w:val="127"/>
      </w:pPr>
      <w:r w:rsidRPr="00F958C0">
        <w:t xml:space="preserve">  </w:t>
      </w:r>
    </w:p>
    <w:p w14:paraId="3170B990" w14:textId="77777777" w:rsidR="00F958C0" w:rsidRDefault="00F958C0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</w:p>
    <w:p w14:paraId="4C8B8794" w14:textId="77777777" w:rsidR="00794EE9" w:rsidRPr="00794EE9" w:rsidRDefault="00794EE9" w:rsidP="009D46BF">
      <w:pPr>
        <w:keepNext/>
        <w:keepLines/>
        <w:suppressAutoHyphens/>
        <w:overflowPunct w:val="0"/>
        <w:autoSpaceDE w:val="0"/>
        <w:autoSpaceDN w:val="0"/>
        <w:adjustRightInd w:val="0"/>
        <w:ind w:left="357"/>
        <w:jc w:val="both"/>
        <w:textAlignment w:val="baseline"/>
        <w:outlineLvl w:val="0"/>
        <w:rPr>
          <w:rFonts w:cs="Arial"/>
          <w:b/>
          <w:caps/>
          <w:kern w:val="28"/>
          <w:lang w:eastAsia="pl-PL"/>
        </w:rPr>
      </w:pPr>
      <w:r w:rsidRPr="00794EE9">
        <w:rPr>
          <w:rFonts w:cs="Arial"/>
          <w:b/>
          <w:caps/>
          <w:kern w:val="28"/>
          <w:lang w:eastAsia="pl-PL"/>
        </w:rPr>
        <w:t>10. przepisy związane</w:t>
      </w:r>
    </w:p>
    <w:p w14:paraId="1FDD106F" w14:textId="77777777" w:rsidR="001B49E4" w:rsidRPr="002004DB" w:rsidRDefault="00794EE9" w:rsidP="006E02B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  <w:r w:rsidRPr="00794EE9">
        <w:rPr>
          <w:rFonts w:cs="Arial"/>
          <w:lang w:eastAsia="pl-PL"/>
        </w:rPr>
        <w:tab/>
        <w:t>Nie występują.</w:t>
      </w:r>
    </w:p>
    <w:p w14:paraId="7ECC39BA" w14:textId="77777777" w:rsidR="001B49E4" w:rsidRDefault="001B49E4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sectPr w:rsidR="001B49E4" w:rsidSect="009E7E09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CF0C5" w14:textId="77777777" w:rsidR="0082496A" w:rsidRDefault="0082496A" w:rsidP="007D2026">
      <w:r>
        <w:separator/>
      </w:r>
    </w:p>
  </w:endnote>
  <w:endnote w:type="continuationSeparator" w:id="0">
    <w:p w14:paraId="5C11AF67" w14:textId="77777777" w:rsidR="0082496A" w:rsidRDefault="0082496A" w:rsidP="007D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72C7C" w14:textId="049079BD" w:rsidR="000C1E61" w:rsidRDefault="000C1E61">
    <w:pPr>
      <w:pStyle w:val="Stopka"/>
    </w:pPr>
    <w:r>
      <w:t xml:space="preserve">Specyfikacje Techniczne PZDW w Rzeszowie </w:t>
    </w:r>
    <w:r w:rsidR="00C14F65">
      <w:t>wrzesień</w:t>
    </w:r>
    <w:r>
      <w:t xml:space="preserve"> 20</w:t>
    </w:r>
    <w:r w:rsidR="00C14F65">
      <w:t>23</w:t>
    </w:r>
    <w:r>
      <w:t xml:space="preserve"> roku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05D98" w14:textId="77777777" w:rsidR="0082496A" w:rsidRDefault="0082496A" w:rsidP="007D2026">
      <w:r>
        <w:separator/>
      </w:r>
    </w:p>
  </w:footnote>
  <w:footnote w:type="continuationSeparator" w:id="0">
    <w:p w14:paraId="5E377501" w14:textId="77777777" w:rsidR="0082496A" w:rsidRDefault="0082496A" w:rsidP="007D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66720" w14:textId="77777777" w:rsidR="000C1E61" w:rsidRPr="00A47D52" w:rsidRDefault="00A47D52" w:rsidP="00A47D52">
    <w:pPr>
      <w:pStyle w:val="Nagwek"/>
      <w:rPr>
        <w:rFonts w:cs="Arial"/>
        <w:bCs/>
        <w:color w:val="365F91"/>
        <w:sz w:val="16"/>
        <w:szCs w:val="16"/>
        <w:lang w:eastAsia="pl-PL"/>
      </w:rPr>
    </w:pPr>
    <w:r>
      <w:rPr>
        <w:rFonts w:cs="Arial"/>
        <w:bCs/>
        <w:color w:val="365F91"/>
        <w:sz w:val="16"/>
        <w:szCs w:val="16"/>
        <w:lang w:eastAsia="pl-PL"/>
      </w:rPr>
      <w:t xml:space="preserve">D-09.01.03 </w:t>
    </w:r>
    <w:r w:rsidRPr="00A47D52">
      <w:rPr>
        <w:rFonts w:cs="Arial"/>
        <w:bCs/>
        <w:color w:val="365F91"/>
        <w:sz w:val="16"/>
        <w:szCs w:val="16"/>
        <w:lang w:eastAsia="pl-PL"/>
      </w:rPr>
      <w:t>Koszenie traw i niszczenie chwastów na poboczach, skarpach i rowach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073A8"/>
    <w:multiLevelType w:val="singleLevel"/>
    <w:tmpl w:val="F564977E"/>
    <w:lvl w:ilvl="0">
      <w:start w:val="1"/>
      <w:numFmt w:val="bullet"/>
      <w:pStyle w:val="Listapunktowan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8B336EF"/>
    <w:multiLevelType w:val="singleLevel"/>
    <w:tmpl w:val="F1529918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1DA32683"/>
    <w:multiLevelType w:val="singleLevel"/>
    <w:tmpl w:val="F152991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2B6D396B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4" w15:restartNumberingAfterBreak="0">
    <w:nsid w:val="2E9671FB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5" w15:restartNumberingAfterBreak="0">
    <w:nsid w:val="33935502"/>
    <w:multiLevelType w:val="singleLevel"/>
    <w:tmpl w:val="4D80AA06"/>
    <w:lvl w:ilvl="0">
      <w:start w:val="1"/>
      <w:numFmt w:val="bullet"/>
      <w:pStyle w:val="wyliczenie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6DE7286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7" w15:restartNumberingAfterBreak="0">
    <w:nsid w:val="50564ADC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5183494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33D08F9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61DF6D2F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65A66A77"/>
    <w:multiLevelType w:val="multilevel"/>
    <w:tmpl w:val="4F74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7642739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13" w15:restartNumberingAfterBreak="0">
    <w:nsid w:val="6C066175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78E52977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7AA30014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num w:numId="1" w16cid:durableId="1914200952">
    <w:abstractNumId w:val="8"/>
  </w:num>
  <w:num w:numId="2" w16cid:durableId="1471286980">
    <w:abstractNumId w:val="0"/>
  </w:num>
  <w:num w:numId="3" w16cid:durableId="395592605">
    <w:abstractNumId w:val="5"/>
  </w:num>
  <w:num w:numId="4" w16cid:durableId="872351692">
    <w:abstractNumId w:val="11"/>
  </w:num>
  <w:num w:numId="5" w16cid:durableId="745419048">
    <w:abstractNumId w:val="1"/>
  </w:num>
  <w:num w:numId="6" w16cid:durableId="1402948186">
    <w:abstractNumId w:val="2"/>
  </w:num>
  <w:num w:numId="7" w16cid:durableId="268241623">
    <w:abstractNumId w:val="12"/>
  </w:num>
  <w:num w:numId="8" w16cid:durableId="1595822407">
    <w:abstractNumId w:val="3"/>
  </w:num>
  <w:num w:numId="9" w16cid:durableId="1019550580">
    <w:abstractNumId w:val="6"/>
  </w:num>
  <w:num w:numId="10" w16cid:durableId="716272011">
    <w:abstractNumId w:val="4"/>
  </w:num>
  <w:num w:numId="11" w16cid:durableId="1663854596">
    <w:abstractNumId w:val="10"/>
  </w:num>
  <w:num w:numId="12" w16cid:durableId="353652529">
    <w:abstractNumId w:val="7"/>
  </w:num>
  <w:num w:numId="13" w16cid:durableId="1662150251">
    <w:abstractNumId w:val="13"/>
  </w:num>
  <w:num w:numId="14" w16cid:durableId="151069825">
    <w:abstractNumId w:val="9"/>
  </w:num>
  <w:num w:numId="15" w16cid:durableId="1297295028">
    <w:abstractNumId w:val="14"/>
  </w:num>
  <w:num w:numId="16" w16cid:durableId="131340782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FE4"/>
    <w:rsid w:val="0003620A"/>
    <w:rsid w:val="0003770B"/>
    <w:rsid w:val="0004794E"/>
    <w:rsid w:val="00047E68"/>
    <w:rsid w:val="000627EA"/>
    <w:rsid w:val="0006789E"/>
    <w:rsid w:val="00073E13"/>
    <w:rsid w:val="000A250C"/>
    <w:rsid w:val="000B19EA"/>
    <w:rsid w:val="000C0505"/>
    <w:rsid w:val="000C1E61"/>
    <w:rsid w:val="000E62D2"/>
    <w:rsid w:val="000F72AB"/>
    <w:rsid w:val="00104601"/>
    <w:rsid w:val="0010674F"/>
    <w:rsid w:val="00107F9E"/>
    <w:rsid w:val="00123FC0"/>
    <w:rsid w:val="001454BF"/>
    <w:rsid w:val="0014696A"/>
    <w:rsid w:val="00175E40"/>
    <w:rsid w:val="00182ED9"/>
    <w:rsid w:val="001A33CF"/>
    <w:rsid w:val="001B49E4"/>
    <w:rsid w:val="001C1286"/>
    <w:rsid w:val="001F2374"/>
    <w:rsid w:val="002004DB"/>
    <w:rsid w:val="002178A1"/>
    <w:rsid w:val="002324E3"/>
    <w:rsid w:val="00247E8B"/>
    <w:rsid w:val="002513E4"/>
    <w:rsid w:val="002A24ED"/>
    <w:rsid w:val="002A2F8D"/>
    <w:rsid w:val="002A4065"/>
    <w:rsid w:val="002A7A41"/>
    <w:rsid w:val="002C2B64"/>
    <w:rsid w:val="002C34EF"/>
    <w:rsid w:val="002D02A6"/>
    <w:rsid w:val="002E27D8"/>
    <w:rsid w:val="002E4DCF"/>
    <w:rsid w:val="002F1C23"/>
    <w:rsid w:val="002F4DE5"/>
    <w:rsid w:val="00304F5A"/>
    <w:rsid w:val="00311495"/>
    <w:rsid w:val="00346CBB"/>
    <w:rsid w:val="003A40EF"/>
    <w:rsid w:val="003B0EC8"/>
    <w:rsid w:val="003B6AC1"/>
    <w:rsid w:val="003B7544"/>
    <w:rsid w:val="00401F2B"/>
    <w:rsid w:val="00413132"/>
    <w:rsid w:val="00425412"/>
    <w:rsid w:val="00437641"/>
    <w:rsid w:val="00495A8D"/>
    <w:rsid w:val="004C7F44"/>
    <w:rsid w:val="004D0C4C"/>
    <w:rsid w:val="004D1D4A"/>
    <w:rsid w:val="004E293A"/>
    <w:rsid w:val="004F2304"/>
    <w:rsid w:val="004F470E"/>
    <w:rsid w:val="005105BD"/>
    <w:rsid w:val="0051248D"/>
    <w:rsid w:val="00525083"/>
    <w:rsid w:val="005422EA"/>
    <w:rsid w:val="005556ED"/>
    <w:rsid w:val="00560638"/>
    <w:rsid w:val="0057129D"/>
    <w:rsid w:val="00583281"/>
    <w:rsid w:val="00596BD9"/>
    <w:rsid w:val="005C0735"/>
    <w:rsid w:val="005D0F84"/>
    <w:rsid w:val="005D7014"/>
    <w:rsid w:val="006000C2"/>
    <w:rsid w:val="0063387E"/>
    <w:rsid w:val="00673B4E"/>
    <w:rsid w:val="006A4E29"/>
    <w:rsid w:val="006B132F"/>
    <w:rsid w:val="006E02BD"/>
    <w:rsid w:val="006E617D"/>
    <w:rsid w:val="006F713B"/>
    <w:rsid w:val="00700DB0"/>
    <w:rsid w:val="0072413D"/>
    <w:rsid w:val="00724883"/>
    <w:rsid w:val="00736492"/>
    <w:rsid w:val="00746AB0"/>
    <w:rsid w:val="00763510"/>
    <w:rsid w:val="007649B8"/>
    <w:rsid w:val="007935F7"/>
    <w:rsid w:val="00794EE9"/>
    <w:rsid w:val="007A21FC"/>
    <w:rsid w:val="007A2E21"/>
    <w:rsid w:val="007A5BFD"/>
    <w:rsid w:val="007B2836"/>
    <w:rsid w:val="007C48D9"/>
    <w:rsid w:val="007D2026"/>
    <w:rsid w:val="007D2E8A"/>
    <w:rsid w:val="0081502A"/>
    <w:rsid w:val="0082496A"/>
    <w:rsid w:val="008312B4"/>
    <w:rsid w:val="00837323"/>
    <w:rsid w:val="008547CD"/>
    <w:rsid w:val="00863A5D"/>
    <w:rsid w:val="00865537"/>
    <w:rsid w:val="00892353"/>
    <w:rsid w:val="008B302C"/>
    <w:rsid w:val="008C23E4"/>
    <w:rsid w:val="008D6F88"/>
    <w:rsid w:val="00900DEF"/>
    <w:rsid w:val="0093603B"/>
    <w:rsid w:val="009C5788"/>
    <w:rsid w:val="009C5ABA"/>
    <w:rsid w:val="009D46BF"/>
    <w:rsid w:val="009E17DB"/>
    <w:rsid w:val="009E7E09"/>
    <w:rsid w:val="00A3427B"/>
    <w:rsid w:val="00A468E6"/>
    <w:rsid w:val="00A47D52"/>
    <w:rsid w:val="00A56E0C"/>
    <w:rsid w:val="00A65D15"/>
    <w:rsid w:val="00A94824"/>
    <w:rsid w:val="00AB149A"/>
    <w:rsid w:val="00AB55FE"/>
    <w:rsid w:val="00AB7D32"/>
    <w:rsid w:val="00AC3AA4"/>
    <w:rsid w:val="00AD411B"/>
    <w:rsid w:val="00B12BA3"/>
    <w:rsid w:val="00B2075D"/>
    <w:rsid w:val="00B27E45"/>
    <w:rsid w:val="00B8255C"/>
    <w:rsid w:val="00B87672"/>
    <w:rsid w:val="00B87CFC"/>
    <w:rsid w:val="00B93082"/>
    <w:rsid w:val="00BA0BFF"/>
    <w:rsid w:val="00BE2C84"/>
    <w:rsid w:val="00C02EE2"/>
    <w:rsid w:val="00C07FD9"/>
    <w:rsid w:val="00C14F65"/>
    <w:rsid w:val="00C510DD"/>
    <w:rsid w:val="00C510F3"/>
    <w:rsid w:val="00C87E2C"/>
    <w:rsid w:val="00CA3D9B"/>
    <w:rsid w:val="00CB486A"/>
    <w:rsid w:val="00CB5DEC"/>
    <w:rsid w:val="00CC1BA1"/>
    <w:rsid w:val="00CC1FE4"/>
    <w:rsid w:val="00CC433D"/>
    <w:rsid w:val="00CF34CA"/>
    <w:rsid w:val="00D110EE"/>
    <w:rsid w:val="00D226F7"/>
    <w:rsid w:val="00D849AD"/>
    <w:rsid w:val="00D934E4"/>
    <w:rsid w:val="00D96B57"/>
    <w:rsid w:val="00DB7428"/>
    <w:rsid w:val="00DE1CCC"/>
    <w:rsid w:val="00DE6744"/>
    <w:rsid w:val="00E0225B"/>
    <w:rsid w:val="00E70BC9"/>
    <w:rsid w:val="00EA1411"/>
    <w:rsid w:val="00EB237B"/>
    <w:rsid w:val="00ED1535"/>
    <w:rsid w:val="00EE15E4"/>
    <w:rsid w:val="00F11175"/>
    <w:rsid w:val="00F32AFE"/>
    <w:rsid w:val="00F353D4"/>
    <w:rsid w:val="00F3645F"/>
    <w:rsid w:val="00F54C4B"/>
    <w:rsid w:val="00F57CEA"/>
    <w:rsid w:val="00F901FF"/>
    <w:rsid w:val="00F958C0"/>
    <w:rsid w:val="00FA650A"/>
    <w:rsid w:val="00FC3E99"/>
    <w:rsid w:val="00FF0C94"/>
    <w:rsid w:val="00FF4B83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BD6D"/>
  <w15:docId w15:val="{1CFD2BAE-9856-4321-93C9-3CDF7915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537"/>
    <w:rPr>
      <w:rFonts w:ascii="Arial" w:hAnsi="Arial"/>
    </w:rPr>
  </w:style>
  <w:style w:type="paragraph" w:styleId="Nagwek1">
    <w:name w:val="heading 1"/>
    <w:basedOn w:val="Tekstpodstawowy"/>
    <w:next w:val="Tekstpodstawowy"/>
    <w:link w:val="Nagwek1Znak"/>
    <w:uiPriority w:val="9"/>
    <w:qFormat/>
    <w:rsid w:val="00865537"/>
    <w:pPr>
      <w:keepNext/>
      <w:numPr>
        <w:numId w:val="1"/>
      </w:numPr>
      <w:spacing w:before="240" w:line="220" w:lineRule="atLeast"/>
      <w:outlineLvl w:val="0"/>
    </w:pPr>
    <w:rPr>
      <w:rFonts w:eastAsiaTheme="majorEastAsia" w:cstheme="majorBidi"/>
      <w:b/>
      <w:sz w:val="18"/>
    </w:rPr>
  </w:style>
  <w:style w:type="paragraph" w:styleId="Nagwek2">
    <w:name w:val="heading 2"/>
    <w:aliases w:val="Podtytuł1"/>
    <w:basedOn w:val="Tekstpodstawowy"/>
    <w:next w:val="Tekstpodstawowy"/>
    <w:link w:val="Nagwek2Znak"/>
    <w:uiPriority w:val="9"/>
    <w:qFormat/>
    <w:rsid w:val="00865537"/>
    <w:pPr>
      <w:keepNext/>
      <w:numPr>
        <w:ilvl w:val="1"/>
        <w:numId w:val="1"/>
      </w:numPr>
      <w:spacing w:before="240" w:after="60" w:line="220" w:lineRule="atLeast"/>
      <w:outlineLvl w:val="1"/>
    </w:pPr>
    <w:rPr>
      <w:rFonts w:eastAsiaTheme="majorEastAsia" w:cstheme="majorBidi"/>
      <w:b/>
      <w:i/>
    </w:rPr>
  </w:style>
  <w:style w:type="paragraph" w:styleId="Nagwek3">
    <w:name w:val="heading 3"/>
    <w:basedOn w:val="Tekstpodstawowy"/>
    <w:next w:val="Tekstpodstawowy"/>
    <w:link w:val="Nagwek3Znak"/>
    <w:uiPriority w:val="9"/>
    <w:qFormat/>
    <w:rsid w:val="00865537"/>
    <w:pPr>
      <w:keepNext/>
      <w:numPr>
        <w:ilvl w:val="2"/>
        <w:numId w:val="1"/>
      </w:numPr>
      <w:spacing w:before="240" w:after="60" w:line="220" w:lineRule="atLeast"/>
      <w:outlineLvl w:val="2"/>
    </w:pPr>
  </w:style>
  <w:style w:type="paragraph" w:styleId="Nagwek4">
    <w:name w:val="heading 4"/>
    <w:basedOn w:val="Tekstpodstawowy"/>
    <w:next w:val="Tekstpodstawowy"/>
    <w:link w:val="Nagwek4Znak"/>
    <w:qFormat/>
    <w:rsid w:val="00865537"/>
    <w:pPr>
      <w:keepNext/>
      <w:numPr>
        <w:ilvl w:val="3"/>
        <w:numId w:val="1"/>
      </w:numPr>
      <w:spacing w:before="240" w:after="60" w:line="220" w:lineRule="atLeast"/>
      <w:outlineLvl w:val="3"/>
    </w:pPr>
    <w:rPr>
      <w:rFonts w:eastAsiaTheme="majorEastAsia" w:cstheme="majorBidi"/>
      <w:b/>
    </w:rPr>
  </w:style>
  <w:style w:type="paragraph" w:styleId="Nagwek5">
    <w:name w:val="heading 5"/>
    <w:basedOn w:val="Tekstpodstawowy"/>
    <w:next w:val="Tekstpodstawowy"/>
    <w:link w:val="Nagwek5Znak"/>
    <w:qFormat/>
    <w:rsid w:val="00865537"/>
    <w:pPr>
      <w:numPr>
        <w:ilvl w:val="4"/>
        <w:numId w:val="1"/>
      </w:numPr>
      <w:spacing w:before="240" w:after="60" w:line="220" w:lineRule="atLeast"/>
      <w:outlineLvl w:val="4"/>
    </w:pPr>
    <w:rPr>
      <w:rFonts w:eastAsiaTheme="majorEastAsia" w:cstheme="majorBidi"/>
    </w:rPr>
  </w:style>
  <w:style w:type="paragraph" w:styleId="Nagwek6">
    <w:name w:val="heading 6"/>
    <w:basedOn w:val="Tekstpodstawowy"/>
    <w:next w:val="Tekstpodstawowy"/>
    <w:link w:val="Nagwek6Znak"/>
    <w:qFormat/>
    <w:rsid w:val="00865537"/>
    <w:pPr>
      <w:numPr>
        <w:ilvl w:val="5"/>
        <w:numId w:val="1"/>
      </w:numPr>
      <w:spacing w:before="240" w:after="60" w:line="220" w:lineRule="atLeast"/>
      <w:outlineLvl w:val="5"/>
    </w:pPr>
    <w:rPr>
      <w:i/>
    </w:rPr>
  </w:style>
  <w:style w:type="paragraph" w:styleId="Nagwek7">
    <w:name w:val="heading 7"/>
    <w:basedOn w:val="Tekstpodstawowy"/>
    <w:next w:val="Tekstpodstawowy"/>
    <w:link w:val="Nagwek7Znak"/>
    <w:qFormat/>
    <w:rsid w:val="00865537"/>
    <w:pPr>
      <w:numPr>
        <w:ilvl w:val="6"/>
        <w:numId w:val="1"/>
      </w:numPr>
      <w:spacing w:before="240" w:after="60" w:line="220" w:lineRule="atLeast"/>
      <w:outlineLvl w:val="6"/>
    </w:pPr>
    <w:rPr>
      <w:rFonts w:eastAsiaTheme="majorEastAsia" w:cstheme="majorBidi"/>
    </w:rPr>
  </w:style>
  <w:style w:type="paragraph" w:styleId="Nagwek8">
    <w:name w:val="heading 8"/>
    <w:basedOn w:val="Tekstpodstawowy"/>
    <w:next w:val="Tekstpodstawowy"/>
    <w:link w:val="Nagwek8Znak"/>
    <w:qFormat/>
    <w:rsid w:val="00865537"/>
    <w:pPr>
      <w:numPr>
        <w:ilvl w:val="7"/>
        <w:numId w:val="1"/>
      </w:numPr>
      <w:spacing w:before="240" w:after="60" w:line="220" w:lineRule="atLeast"/>
      <w:outlineLvl w:val="7"/>
    </w:pPr>
    <w:rPr>
      <w:rFonts w:eastAsiaTheme="majorEastAsia" w:cstheme="majorBidi"/>
      <w:i/>
    </w:rPr>
  </w:style>
  <w:style w:type="paragraph" w:styleId="Nagwek9">
    <w:name w:val="heading 9"/>
    <w:basedOn w:val="Tekstpodstawowy"/>
    <w:next w:val="Tekstpodstawowy"/>
    <w:link w:val="Nagwek9Znak"/>
    <w:qFormat/>
    <w:rsid w:val="00865537"/>
    <w:pPr>
      <w:numPr>
        <w:ilvl w:val="8"/>
        <w:numId w:val="1"/>
      </w:numPr>
      <w:spacing w:before="240" w:after="60" w:line="220" w:lineRule="atLeast"/>
      <w:outlineLvl w:val="8"/>
    </w:pPr>
    <w:rPr>
      <w:rFonts w:cs="Arial"/>
      <w:b/>
      <w:i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428"/>
    <w:rPr>
      <w:rFonts w:ascii="Arial" w:eastAsiaTheme="majorEastAsia" w:hAnsi="Arial" w:cstheme="majorBidi"/>
      <w:b/>
      <w:sz w:val="18"/>
    </w:rPr>
  </w:style>
  <w:style w:type="character" w:customStyle="1" w:styleId="Nagwek2Znak">
    <w:name w:val="Nagłówek 2 Znak"/>
    <w:aliases w:val="Podtytuł1 Znak1"/>
    <w:basedOn w:val="Domylnaczcionkaakapitu"/>
    <w:link w:val="Nagwek2"/>
    <w:uiPriority w:val="9"/>
    <w:rsid w:val="00DB7428"/>
    <w:rPr>
      <w:rFonts w:ascii="Arial" w:eastAsiaTheme="majorEastAsia" w:hAnsi="Arial" w:cstheme="majorBidi"/>
      <w:b/>
      <w:i/>
    </w:rPr>
  </w:style>
  <w:style w:type="character" w:customStyle="1" w:styleId="Nagwek3Znak">
    <w:name w:val="Nagłówek 3 Znak"/>
    <w:basedOn w:val="Domylnaczcionkaakapitu"/>
    <w:link w:val="Nagwek3"/>
    <w:uiPriority w:val="9"/>
    <w:rsid w:val="00DB7428"/>
    <w:rPr>
      <w:rFonts w:ascii="Arial" w:hAnsi="Arial"/>
    </w:rPr>
  </w:style>
  <w:style w:type="character" w:customStyle="1" w:styleId="Nagwek4Znak">
    <w:name w:val="Nagłówek 4 Znak"/>
    <w:basedOn w:val="Domylnaczcionkaakapitu"/>
    <w:link w:val="Nagwek4"/>
    <w:rsid w:val="00DB7428"/>
    <w:rPr>
      <w:rFonts w:ascii="Arial" w:eastAsiaTheme="majorEastAsia" w:hAnsi="Arial" w:cstheme="majorBidi"/>
      <w:b/>
    </w:rPr>
  </w:style>
  <w:style w:type="character" w:customStyle="1" w:styleId="Nagwek5Znak">
    <w:name w:val="Nagłówek 5 Znak"/>
    <w:basedOn w:val="Domylnaczcionkaakapitu"/>
    <w:link w:val="Nagwek5"/>
    <w:rsid w:val="00DB7428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rsid w:val="00DB7428"/>
    <w:rPr>
      <w:rFonts w:ascii="Arial" w:hAnsi="Arial"/>
      <w:i/>
    </w:rPr>
  </w:style>
  <w:style w:type="paragraph" w:styleId="Wcicienormalne">
    <w:name w:val="Normal Indent"/>
    <w:basedOn w:val="Normalny"/>
    <w:unhideWhenUsed/>
    <w:rsid w:val="00DB7428"/>
    <w:pPr>
      <w:ind w:left="708"/>
    </w:pPr>
  </w:style>
  <w:style w:type="character" w:customStyle="1" w:styleId="Nagwek7Znak">
    <w:name w:val="Nagłówek 7 Znak"/>
    <w:basedOn w:val="Domylnaczcionkaakapitu"/>
    <w:link w:val="Nagwek7"/>
    <w:rsid w:val="00DB7428"/>
    <w:rPr>
      <w:rFonts w:ascii="Arial" w:eastAsiaTheme="majorEastAsia" w:hAnsi="Arial" w:cstheme="majorBidi"/>
    </w:rPr>
  </w:style>
  <w:style w:type="character" w:customStyle="1" w:styleId="Nagwek8Znak">
    <w:name w:val="Nagłówek 8 Znak"/>
    <w:basedOn w:val="Domylnaczcionkaakapitu"/>
    <w:link w:val="Nagwek8"/>
    <w:rsid w:val="00DB7428"/>
    <w:rPr>
      <w:rFonts w:ascii="Arial" w:eastAsiaTheme="majorEastAsia" w:hAnsi="Arial" w:cstheme="majorBidi"/>
      <w:i/>
    </w:rPr>
  </w:style>
  <w:style w:type="character" w:customStyle="1" w:styleId="Nagwek9Znak">
    <w:name w:val="Nagłówek 9 Znak"/>
    <w:basedOn w:val="Domylnaczcionkaakapitu"/>
    <w:link w:val="Nagwek9"/>
    <w:rsid w:val="00DB7428"/>
    <w:rPr>
      <w:rFonts w:ascii="Arial" w:hAnsi="Arial" w:cs="Arial"/>
      <w:b/>
      <w:i/>
      <w:sz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DB742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B7428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B7428"/>
    <w:pPr>
      <w:spacing w:after="100"/>
      <w:ind w:left="400"/>
    </w:pPr>
  </w:style>
  <w:style w:type="paragraph" w:styleId="Legenda">
    <w:name w:val="caption"/>
    <w:basedOn w:val="Normalny"/>
    <w:next w:val="Normalny"/>
    <w:link w:val="LegendaZnak"/>
    <w:unhideWhenUsed/>
    <w:qFormat/>
    <w:rsid w:val="00DB7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egendaZnak">
    <w:name w:val="Legenda Znak"/>
    <w:link w:val="Legenda"/>
    <w:semiHidden/>
    <w:locked/>
    <w:rsid w:val="00DB7428"/>
    <w:rPr>
      <w:rFonts w:ascii="Arial" w:hAnsi="Arial"/>
      <w:b/>
      <w:bCs/>
      <w:color w:val="4F81BD" w:themeColor="accent1"/>
      <w:sz w:val="18"/>
      <w:szCs w:val="18"/>
    </w:rPr>
  </w:style>
  <w:style w:type="paragraph" w:styleId="Tytu">
    <w:name w:val="Title"/>
    <w:link w:val="TytuZnak"/>
    <w:qFormat/>
    <w:rsid w:val="00865537"/>
    <w:pPr>
      <w:ind w:left="-249" w:right="-108" w:firstLine="141"/>
    </w:pPr>
    <w:rPr>
      <w:rFonts w:ascii="Arial" w:hAnsi="Arial" w:cs="Arial"/>
      <w:kern w:val="72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537"/>
    <w:rPr>
      <w:rFonts w:ascii="Arial" w:hAnsi="Arial" w:cs="Arial"/>
      <w:kern w:val="72"/>
      <w:sz w:val="24"/>
      <w:szCs w:val="24"/>
    </w:rPr>
  </w:style>
  <w:style w:type="character" w:styleId="Pogrubienie">
    <w:name w:val="Strong"/>
    <w:aliases w:val="Tekst treści (15) + 7,5 pt7,Kursywa2"/>
    <w:basedOn w:val="Domylnaczcionkaakapitu"/>
    <w:uiPriority w:val="22"/>
    <w:qFormat/>
    <w:rsid w:val="00865537"/>
    <w:rPr>
      <w:b/>
      <w:bCs/>
    </w:rPr>
  </w:style>
  <w:style w:type="character" w:styleId="Uwydatnienie">
    <w:name w:val="Emphasis"/>
    <w:basedOn w:val="Domylnaczcionkaakapitu"/>
    <w:qFormat/>
    <w:rsid w:val="00DB7428"/>
    <w:rPr>
      <w:i/>
      <w:iCs/>
    </w:rPr>
  </w:style>
  <w:style w:type="paragraph" w:styleId="Bezodstpw">
    <w:name w:val="No Spacing"/>
    <w:uiPriority w:val="1"/>
    <w:qFormat/>
    <w:rsid w:val="00DB742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86553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B7428"/>
    <w:pPr>
      <w:keepLines/>
      <w:spacing w:before="480" w:after="0" w:line="240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865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537"/>
    <w:rPr>
      <w:rFonts w:ascii="Arial" w:hAnsi="Arial"/>
    </w:rPr>
  </w:style>
  <w:style w:type="character" w:styleId="Tytuksiki">
    <w:name w:val="Book Title"/>
    <w:basedOn w:val="Domylnaczcionkaakapitu"/>
    <w:uiPriority w:val="33"/>
    <w:qFormat/>
    <w:rsid w:val="00865537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026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026"/>
    <w:rPr>
      <w:rFonts w:ascii="Arial" w:hAnsi="Arial"/>
    </w:rPr>
  </w:style>
  <w:style w:type="table" w:styleId="Tabela-Siatka">
    <w:name w:val="Table Grid"/>
    <w:basedOn w:val="Standardowy"/>
    <w:uiPriority w:val="59"/>
    <w:rsid w:val="0004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B5DE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5D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DEC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311495"/>
  </w:style>
  <w:style w:type="paragraph" w:customStyle="1" w:styleId="StylIwony">
    <w:name w:val="Styl Iwony"/>
    <w:basedOn w:val="Normalny"/>
    <w:rsid w:val="00311495"/>
    <w:pPr>
      <w:spacing w:before="120" w:after="120"/>
      <w:jc w:val="both"/>
    </w:pPr>
    <w:rPr>
      <w:rFonts w:ascii="Bookman Old Style" w:hAnsi="Bookman Old Style"/>
      <w:sz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311495"/>
    <w:pPr>
      <w:spacing w:before="120"/>
      <w:jc w:val="both"/>
    </w:pPr>
    <w:rPr>
      <w:rFonts w:ascii="Times New Roman" w:hAnsi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11495"/>
    <w:rPr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11495"/>
    <w:rPr>
      <w:sz w:val="16"/>
    </w:rPr>
  </w:style>
  <w:style w:type="paragraph" w:styleId="Tekstpodstawowy2">
    <w:name w:val="Body Text 2"/>
    <w:basedOn w:val="Normalny"/>
    <w:link w:val="Tekstpodstawowy2Znak"/>
    <w:rsid w:val="0031149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11495"/>
    <w:rPr>
      <w:sz w:val="24"/>
      <w:szCs w:val="24"/>
      <w:lang w:eastAsia="pl-PL"/>
    </w:rPr>
  </w:style>
  <w:style w:type="paragraph" w:customStyle="1" w:styleId="tekstost">
    <w:name w:val="tekst ost"/>
    <w:basedOn w:val="Normalny"/>
    <w:rsid w:val="00311495"/>
    <w:pPr>
      <w:jc w:val="both"/>
    </w:pPr>
    <w:rPr>
      <w:rFonts w:ascii="Times New Roman" w:hAnsi="Times New Roman"/>
      <w:lang w:eastAsia="pl-PL"/>
    </w:rPr>
  </w:style>
  <w:style w:type="paragraph" w:customStyle="1" w:styleId="Tekstpodstawowy21">
    <w:name w:val="Tekst podstawowy 21"/>
    <w:basedOn w:val="Normalny"/>
    <w:rsid w:val="00311495"/>
    <w:pPr>
      <w:overflowPunct w:val="0"/>
      <w:autoSpaceDE w:val="0"/>
      <w:autoSpaceDN w:val="0"/>
      <w:adjustRightInd w:val="0"/>
      <w:ind w:left="426" w:firstLine="282"/>
      <w:jc w:val="both"/>
    </w:pPr>
    <w:rPr>
      <w:rFonts w:ascii="Times New Roman" w:hAnsi="Times New Roman"/>
      <w:i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1495"/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11495"/>
    <w:rPr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11495"/>
    <w:pPr>
      <w:spacing w:before="120" w:after="120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495"/>
    <w:rPr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11495"/>
    <w:rPr>
      <w:color w:val="0000FF"/>
      <w:u w:val="single"/>
    </w:rPr>
  </w:style>
  <w:style w:type="paragraph" w:customStyle="1" w:styleId="Teksttreci2">
    <w:name w:val="Tekst treści (2)"/>
    <w:basedOn w:val="Normalny"/>
    <w:uiPriority w:val="99"/>
    <w:rsid w:val="00311495"/>
    <w:pPr>
      <w:shd w:val="clear" w:color="auto" w:fill="FFFFFF"/>
      <w:tabs>
        <w:tab w:val="left" w:pos="992"/>
      </w:tabs>
      <w:spacing w:line="240" w:lineRule="atLeast"/>
      <w:ind w:firstLine="320"/>
      <w:jc w:val="both"/>
    </w:pPr>
    <w:rPr>
      <w:rFonts w:ascii="Book Antiqua" w:hAnsi="Book Antiqua" w:cs="Book Antiqua"/>
      <w:b/>
      <w:bCs/>
      <w:i/>
      <w:smallCaps/>
      <w:sz w:val="12"/>
      <w:szCs w:val="12"/>
    </w:rPr>
  </w:style>
  <w:style w:type="character" w:customStyle="1" w:styleId="TeksttreciKursywa">
    <w:name w:val="Tekst treści + Kursywa"/>
    <w:uiPriority w:val="99"/>
    <w:rsid w:val="00311495"/>
    <w:rPr>
      <w:rFonts w:ascii="Times New Roman" w:hAnsi="Times New Roman" w:cs="Times New Roman"/>
      <w:snapToGrid w:val="0"/>
      <w:sz w:val="19"/>
      <w:szCs w:val="19"/>
      <w:shd w:val="clear" w:color="auto" w:fill="FFFFFF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311495"/>
    <w:rPr>
      <w:rFonts w:ascii="Times New Roman" w:hAnsi="Times New Roman" w:cs="Times New Roman"/>
      <w:iCs/>
      <w:smallCaps/>
      <w:snapToGrid w:val="0"/>
      <w:spacing w:val="0"/>
      <w:sz w:val="20"/>
      <w:szCs w:val="20"/>
      <w:shd w:val="clear" w:color="auto" w:fill="FFFFFF"/>
    </w:rPr>
  </w:style>
  <w:style w:type="paragraph" w:customStyle="1" w:styleId="Teksttreci">
    <w:name w:val="Tekst treści"/>
    <w:basedOn w:val="Normalny"/>
    <w:uiPriority w:val="99"/>
    <w:rsid w:val="00311495"/>
    <w:pPr>
      <w:shd w:val="clear" w:color="auto" w:fill="FFFFFF"/>
      <w:spacing w:line="269" w:lineRule="exact"/>
      <w:jc w:val="both"/>
    </w:pPr>
    <w:rPr>
      <w:rFonts w:ascii="Times New Roman" w:hAnsi="Times New Roman"/>
      <w:sz w:val="19"/>
      <w:szCs w:val="19"/>
    </w:rPr>
  </w:style>
  <w:style w:type="paragraph" w:customStyle="1" w:styleId="Teksttreci3">
    <w:name w:val="Tekst treści (3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Teksttreci4">
    <w:name w:val="Tekst treści (4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Consolas" w:hAnsi="Consolas" w:cs="Consolas"/>
      <w:iCs/>
      <w:smallCaps/>
      <w:spacing w:val="-10"/>
      <w:sz w:val="25"/>
      <w:szCs w:val="25"/>
    </w:rPr>
  </w:style>
  <w:style w:type="character" w:customStyle="1" w:styleId="TeksttreciMaelitery">
    <w:name w:val="Tekst treści + Małe litery"/>
    <w:aliases w:val="Odstępy 0 pt1"/>
    <w:uiPriority w:val="99"/>
    <w:rsid w:val="00311495"/>
    <w:rPr>
      <w:rFonts w:ascii="Times New Roman" w:hAnsi="Times New Roman" w:cs="Times New Roman"/>
      <w:snapToGrid w:val="0"/>
      <w:spacing w:val="-10"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aliases w:val="Kursywa1,Małe litery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3Bezpogrubienia">
    <w:name w:val="Tekst treści (3) + Bez pogrubienia"/>
    <w:aliases w:val="Bez kursywy5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6pt">
    <w:name w:val="Tekst treści + 6 pt"/>
    <w:uiPriority w:val="99"/>
    <w:rsid w:val="00311495"/>
    <w:rPr>
      <w:rFonts w:ascii="Times New Roman" w:hAnsi="Times New Roman" w:cs="Times New Roman"/>
      <w:snapToGrid w:val="0"/>
      <w:spacing w:val="0"/>
      <w:sz w:val="12"/>
      <w:szCs w:val="12"/>
      <w:shd w:val="clear" w:color="auto" w:fill="FFFFFF"/>
    </w:rPr>
  </w:style>
  <w:style w:type="paragraph" w:customStyle="1" w:styleId="Teksttreci6">
    <w:name w:val="Tekst treści (6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8"/>
      <w:szCs w:val="8"/>
    </w:rPr>
  </w:style>
  <w:style w:type="character" w:customStyle="1" w:styleId="biggertext">
    <w:name w:val="biggertext"/>
    <w:basedOn w:val="Domylnaczcionkaakapitu"/>
    <w:rsid w:val="00311495"/>
  </w:style>
  <w:style w:type="table" w:customStyle="1" w:styleId="Tabela-Siatka2">
    <w:name w:val="Tabela - Siatka2"/>
    <w:basedOn w:val="Standardowy"/>
    <w:next w:val="Tabela-Siatka"/>
    <w:uiPriority w:val="59"/>
    <w:rsid w:val="0031149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">
    <w:name w:val="oryg"/>
    <w:basedOn w:val="Domylnaczcionkaakapitu"/>
    <w:rsid w:val="00311495"/>
  </w:style>
  <w:style w:type="character" w:styleId="Tekstzastpczy">
    <w:name w:val="Placeholder Text"/>
    <w:basedOn w:val="Domylnaczcionkaakapitu"/>
    <w:uiPriority w:val="99"/>
    <w:semiHidden/>
    <w:rsid w:val="00311495"/>
    <w:rPr>
      <w:color w:val="808080"/>
    </w:rPr>
  </w:style>
  <w:style w:type="paragraph" w:customStyle="1" w:styleId="Standardowytekst">
    <w:name w:val="Standardowy.tekst"/>
    <w:rsid w:val="00311495"/>
    <w:pPr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Default">
    <w:name w:val="Default"/>
    <w:rsid w:val="00311495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1495"/>
    <w:rPr>
      <w:lang w:eastAsia="pl-PL"/>
    </w:rPr>
  </w:style>
  <w:style w:type="character" w:styleId="Numerstrony">
    <w:name w:val="page number"/>
    <w:basedOn w:val="Domylnaczcionkaakapitu"/>
    <w:rsid w:val="00311495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114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11495"/>
    <w:rPr>
      <w:b/>
      <w:bCs/>
      <w:lang w:eastAsia="pl-PL"/>
    </w:rPr>
  </w:style>
  <w:style w:type="character" w:customStyle="1" w:styleId="Nagwek2Znak1">
    <w:name w:val="Nagłówek 2 Znak1"/>
    <w:aliases w:val="Podtytuł1 Znak"/>
    <w:basedOn w:val="Domylnaczcionkaakapitu"/>
    <w:semiHidden/>
    <w:rsid w:val="00B207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75D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75D"/>
    <w:rPr>
      <w:lang w:eastAsia="pl-PL"/>
    </w:rPr>
  </w:style>
  <w:style w:type="paragraph" w:customStyle="1" w:styleId="Tekstpodstawowy22">
    <w:name w:val="Tekst podstawowy 22"/>
    <w:basedOn w:val="Normalny"/>
    <w:rsid w:val="00B2075D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rFonts w:ascii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4E29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E293A"/>
    <w:rPr>
      <w:rFonts w:ascii="Arial" w:hAnsi="Arial"/>
    </w:rPr>
  </w:style>
  <w:style w:type="numbering" w:customStyle="1" w:styleId="Bezlisty2">
    <w:name w:val="Bez listy2"/>
    <w:next w:val="Bezlisty"/>
    <w:uiPriority w:val="99"/>
    <w:semiHidden/>
    <w:unhideWhenUsed/>
    <w:rsid w:val="004E293A"/>
  </w:style>
  <w:style w:type="paragraph" w:customStyle="1" w:styleId="Tekstprzypisukocowego1">
    <w:name w:val="Tekst przypisu końcowego1"/>
    <w:basedOn w:val="Normalny"/>
    <w:rsid w:val="004E293A"/>
    <w:pPr>
      <w:spacing w:before="120"/>
      <w:jc w:val="both"/>
    </w:pPr>
    <w:rPr>
      <w:rFonts w:ascii="Times New Roman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293A"/>
    <w:pPr>
      <w:spacing w:before="120"/>
      <w:jc w:val="both"/>
    </w:pPr>
    <w:rPr>
      <w:rFonts w:ascii="PL Times New Roman" w:hAnsi="PL 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93A"/>
    <w:rPr>
      <w:rFonts w:ascii="PL Times New Roman" w:hAnsi="PL Times New Roman"/>
      <w:lang w:eastAsia="pl-PL"/>
    </w:rPr>
  </w:style>
  <w:style w:type="paragraph" w:customStyle="1" w:styleId="Zwykytekst1">
    <w:name w:val="Zwykły tekst1"/>
    <w:basedOn w:val="Normalny"/>
    <w:rsid w:val="004E293A"/>
    <w:rPr>
      <w:rFonts w:ascii="Courier New" w:hAnsi="Courier New"/>
      <w:lang w:eastAsia="pl-PL"/>
    </w:rPr>
  </w:style>
  <w:style w:type="paragraph" w:styleId="Lista">
    <w:name w:val="List"/>
    <w:basedOn w:val="Normalny"/>
    <w:rsid w:val="004E293A"/>
    <w:pPr>
      <w:spacing w:before="120"/>
      <w:ind w:left="283" w:hanging="283"/>
      <w:jc w:val="both"/>
    </w:pPr>
    <w:rPr>
      <w:rFonts w:ascii="Times New Roman" w:hAnsi="Times New Roman"/>
      <w:lang w:eastAsia="pl-PL"/>
    </w:rPr>
  </w:style>
  <w:style w:type="paragraph" w:styleId="Lista-kontynuacja2">
    <w:name w:val="List Continue 2"/>
    <w:basedOn w:val="Normalny"/>
    <w:rsid w:val="004E293A"/>
    <w:pPr>
      <w:spacing w:before="120" w:after="120"/>
      <w:ind w:left="566"/>
      <w:jc w:val="both"/>
    </w:pPr>
    <w:rPr>
      <w:rFonts w:ascii="Times New Roman" w:hAnsi="Times New Roman"/>
      <w:lang w:eastAsia="pl-PL"/>
    </w:rPr>
  </w:style>
  <w:style w:type="paragraph" w:customStyle="1" w:styleId="wyliczenie1">
    <w:name w:val="wyliczenie 1"/>
    <w:basedOn w:val="Normalny"/>
    <w:rsid w:val="004E293A"/>
    <w:pPr>
      <w:numPr>
        <w:numId w:val="3"/>
      </w:numPr>
    </w:pPr>
    <w:rPr>
      <w:rFonts w:ascii="Times New Roman" w:hAnsi="Times New Roman"/>
      <w:sz w:val="24"/>
      <w:lang w:eastAsia="pl-PL"/>
    </w:rPr>
  </w:style>
  <w:style w:type="paragraph" w:styleId="Listapunktowana">
    <w:name w:val="List Bullet"/>
    <w:basedOn w:val="Normalny"/>
    <w:autoRedefine/>
    <w:uiPriority w:val="99"/>
    <w:rsid w:val="004E293A"/>
    <w:pPr>
      <w:numPr>
        <w:numId w:val="2"/>
      </w:numPr>
      <w:ind w:left="397" w:right="84" w:hanging="397"/>
      <w:jc w:val="both"/>
    </w:pPr>
    <w:rPr>
      <w:rFonts w:ascii="Times New Roman" w:hAnsi="Times New Roman"/>
      <w:spacing w:val="-16"/>
      <w:lang w:eastAsia="pl-PL"/>
    </w:rPr>
  </w:style>
  <w:style w:type="paragraph" w:customStyle="1" w:styleId="Standardowytekst1">
    <w:name w:val="Standardowy.tekst1"/>
    <w:rsid w:val="004E293A"/>
    <w:pPr>
      <w:jc w:val="both"/>
    </w:pPr>
    <w:rPr>
      <w:lang w:eastAsia="pl-PL"/>
    </w:rPr>
  </w:style>
  <w:style w:type="paragraph" w:styleId="Lista4">
    <w:name w:val="List 4"/>
    <w:basedOn w:val="Normalny"/>
    <w:rsid w:val="004E293A"/>
    <w:pPr>
      <w:widowControl w:val="0"/>
      <w:ind w:left="1132" w:hanging="283"/>
    </w:pPr>
    <w:rPr>
      <w:rFonts w:ascii="Times New Roman" w:hAnsi="Times New Roman"/>
      <w:lang w:eastAsia="pl-PL"/>
    </w:rPr>
  </w:style>
  <w:style w:type="paragraph" w:styleId="Zwykytekst">
    <w:name w:val="Plain Text"/>
    <w:basedOn w:val="Normalny"/>
    <w:link w:val="ZwykytekstZnak"/>
    <w:rsid w:val="004E293A"/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293A"/>
    <w:rPr>
      <w:rFonts w:ascii="Courier New" w:hAnsi="Courier New"/>
      <w:lang w:eastAsia="pl-PL"/>
    </w:rPr>
  </w:style>
  <w:style w:type="character" w:styleId="Odwoanieprzypisukocowego">
    <w:name w:val="endnote reference"/>
    <w:semiHidden/>
    <w:rsid w:val="004E293A"/>
    <w:rPr>
      <w:vertAlign w:val="superscript"/>
    </w:rPr>
  </w:style>
  <w:style w:type="character" w:styleId="Odwoanieprzypisudolnego">
    <w:name w:val="footnote reference"/>
    <w:semiHidden/>
    <w:rsid w:val="004E293A"/>
    <w:rPr>
      <w:vertAlign w:val="superscript"/>
    </w:rPr>
  </w:style>
  <w:style w:type="table" w:customStyle="1" w:styleId="Tabela-Siatka3">
    <w:name w:val="Tabela - Siatka3"/>
    <w:basedOn w:val="Standardowy"/>
    <w:next w:val="Tabela-Siatka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rsid w:val="004E293A"/>
  </w:style>
  <w:style w:type="table" w:styleId="Tabela-Efekty3D3">
    <w:name w:val="Table 3D effects 3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5">
    <w:name w:val="Table Columns 5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lasyczny1">
    <w:name w:val="Table Classic 1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2">
    <w:name w:val="Table Simple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Siatka20">
    <w:name w:val="Table Grid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0C1E61"/>
  </w:style>
  <w:style w:type="character" w:styleId="UyteHipercze">
    <w:name w:val="FollowedHyperlink"/>
    <w:basedOn w:val="Domylnaczcionkaakapitu"/>
    <w:uiPriority w:val="99"/>
    <w:semiHidden/>
    <w:unhideWhenUsed/>
    <w:rsid w:val="000C1E61"/>
    <w:rPr>
      <w:color w:val="800080"/>
      <w:u w:val="single"/>
    </w:rPr>
  </w:style>
  <w:style w:type="paragraph" w:customStyle="1" w:styleId="10">
    <w:name w:val="_10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paragraph" w:customStyle="1" w:styleId="Styl12ptWyjustowany">
    <w:name w:val="Styl 12 pt Wyjustowany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table" w:customStyle="1" w:styleId="Tabela-Siatka4">
    <w:name w:val="Tabela - Siatka4"/>
    <w:basedOn w:val="Standardowy"/>
    <w:next w:val="Tabela-Siatka"/>
    <w:rsid w:val="002C34EF"/>
    <w:pPr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63"/>
    <w:basedOn w:val="Normalny"/>
    <w:link w:val="63Znak"/>
    <w:qFormat/>
    <w:rsid w:val="006E02BD"/>
    <w:pPr>
      <w:keepNext/>
      <w:overflowPunct w:val="0"/>
      <w:autoSpaceDE w:val="0"/>
      <w:autoSpaceDN w:val="0"/>
      <w:adjustRightInd w:val="0"/>
      <w:ind w:left="357"/>
      <w:jc w:val="both"/>
      <w:textAlignment w:val="baseline"/>
      <w:outlineLvl w:val="1"/>
    </w:pPr>
    <w:rPr>
      <w:rFonts w:cs="Arial"/>
      <w:b/>
      <w:lang w:eastAsia="pl-PL"/>
    </w:rPr>
  </w:style>
  <w:style w:type="paragraph" w:customStyle="1" w:styleId="127">
    <w:name w:val="127"/>
    <w:basedOn w:val="Normalny"/>
    <w:link w:val="127Znak"/>
    <w:qFormat/>
    <w:rsid w:val="006E02B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cs="Arial"/>
      <w:lang w:eastAsia="pl-PL"/>
    </w:rPr>
  </w:style>
  <w:style w:type="character" w:customStyle="1" w:styleId="63Znak">
    <w:name w:val="63 Znak"/>
    <w:basedOn w:val="Domylnaczcionkaakapitu"/>
    <w:link w:val="63"/>
    <w:rsid w:val="006E02BD"/>
    <w:rPr>
      <w:rFonts w:ascii="Arial" w:hAnsi="Arial" w:cs="Arial"/>
      <w:b/>
      <w:lang w:eastAsia="pl-PL"/>
    </w:rPr>
  </w:style>
  <w:style w:type="character" w:customStyle="1" w:styleId="127Znak">
    <w:name w:val="127 Znak"/>
    <w:basedOn w:val="Domylnaczcionkaakapitu"/>
    <w:link w:val="127"/>
    <w:rsid w:val="006E02BD"/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manevo2</dc:creator>
  <cp:lastModifiedBy>Ela</cp:lastModifiedBy>
  <cp:revision>11</cp:revision>
  <dcterms:created xsi:type="dcterms:W3CDTF">2014-12-28T14:25:00Z</dcterms:created>
  <dcterms:modified xsi:type="dcterms:W3CDTF">2024-12-09T09:19:00Z</dcterms:modified>
</cp:coreProperties>
</file>